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1ACAD" w14:textId="39381CC1" w:rsidR="000F3698" w:rsidRPr="00C950A7" w:rsidRDefault="000F3698" w:rsidP="000F3698">
      <w:pPr>
        <w:pStyle w:val="Title"/>
        <w:tabs>
          <w:tab w:val="left" w:pos="4589"/>
        </w:tabs>
        <w:jc w:val="right"/>
        <w:rPr>
          <w:rFonts w:ascii="Times New Roman" w:eastAsia="SimSun" w:hAnsi="Times New Roman" w:cs="Times New Roman"/>
          <w:sz w:val="28"/>
          <w:szCs w:val="28"/>
          <w:lang w:val="pt-BR"/>
        </w:rPr>
      </w:pPr>
      <w:r w:rsidRPr="004F5473">
        <w:rPr>
          <w:rFonts w:eastAsiaTheme="minorHAnsi"/>
          <w:noProof/>
          <w:lang w:eastAsia="ja-JP"/>
        </w:rPr>
        <w:drawing>
          <wp:anchor distT="0" distB="0" distL="114300" distR="114300" simplePos="0" relativeHeight="251660288" behindDoc="0" locked="0" layoutInCell="1" allowOverlap="1" wp14:anchorId="78D8F4DE" wp14:editId="3636E8A0">
            <wp:simplePos x="0" y="0"/>
            <wp:positionH relativeFrom="page">
              <wp:posOffset>632561</wp:posOffset>
            </wp:positionH>
            <wp:positionV relativeFrom="paragraph">
              <wp:posOffset>59830</wp:posOffset>
            </wp:positionV>
            <wp:extent cx="1239520" cy="53784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4994">
        <w:rPr>
          <w:rFonts w:ascii="Times New Roman"/>
          <w:b w:val="0"/>
          <w:lang w:val="pt-BR"/>
        </w:rPr>
        <w:t xml:space="preserve">             </w:t>
      </w:r>
      <w:r w:rsidRPr="00964994">
        <w:rPr>
          <w:rFonts w:ascii="Times New Roman"/>
          <w:b w:val="0"/>
          <w:u w:val="thick"/>
          <w:lang w:val="pt-BR"/>
        </w:rPr>
        <w:t xml:space="preserve">                           </w:t>
      </w:r>
      <w:r w:rsidRPr="00964994">
        <w:rPr>
          <w:rFonts w:ascii="Times New Roman" w:hAnsi="Times New Roman" w:cs="Times New Roman"/>
          <w:w w:val="115"/>
          <w:sz w:val="28"/>
          <w:szCs w:val="28"/>
          <w:u w:val="thick"/>
          <w:lang w:val="pt-BR"/>
        </w:rPr>
        <w:t>ISO/IEC JTC 1/SC</w:t>
      </w:r>
      <w:r w:rsidRPr="00964994">
        <w:rPr>
          <w:rFonts w:ascii="Times New Roman" w:hAnsi="Times New Roman" w:cs="Times New Roman"/>
          <w:spacing w:val="-25"/>
          <w:w w:val="115"/>
          <w:sz w:val="28"/>
          <w:szCs w:val="28"/>
          <w:u w:val="thick"/>
          <w:lang w:val="pt-BR"/>
        </w:rPr>
        <w:t xml:space="preserve"> </w:t>
      </w:r>
      <w:r w:rsidRPr="00964994">
        <w:rPr>
          <w:rFonts w:ascii="Times New Roman" w:hAnsi="Times New Roman" w:cs="Times New Roman"/>
          <w:w w:val="115"/>
          <w:sz w:val="28"/>
          <w:szCs w:val="28"/>
          <w:u w:val="thick"/>
          <w:lang w:val="pt-BR"/>
        </w:rPr>
        <w:t>29/WG</w:t>
      </w:r>
      <w:r w:rsidRPr="00964994">
        <w:rPr>
          <w:rFonts w:ascii="Times New Roman" w:hAnsi="Times New Roman" w:cs="Times New Roman"/>
          <w:spacing w:val="-9"/>
          <w:w w:val="115"/>
          <w:sz w:val="28"/>
          <w:szCs w:val="28"/>
          <w:u w:val="thick"/>
          <w:lang w:val="pt-BR"/>
        </w:rPr>
        <w:t xml:space="preserve"> 0</w:t>
      </w:r>
      <w:r w:rsidR="00043E7C">
        <w:rPr>
          <w:rFonts w:ascii="Times New Roman" w:hAnsi="Times New Roman" w:cs="Times New Roman"/>
          <w:w w:val="115"/>
          <w:sz w:val="28"/>
          <w:szCs w:val="28"/>
          <w:u w:val="thick"/>
          <w:lang w:val="pt-BR"/>
        </w:rPr>
        <w:t>7</w:t>
      </w:r>
      <w:r w:rsidRPr="00964994">
        <w:rPr>
          <w:rFonts w:ascii="Times New Roman" w:hAnsi="Times New Roman" w:cs="Times New Roman"/>
          <w:w w:val="115"/>
          <w:sz w:val="28"/>
          <w:szCs w:val="28"/>
          <w:u w:val="thick"/>
          <w:lang w:val="pt-BR"/>
        </w:rPr>
        <w:t xml:space="preserve"> </w:t>
      </w:r>
      <w:r w:rsidR="00917368" w:rsidRPr="00917368">
        <w:rPr>
          <w:rFonts w:ascii="Times New Roman" w:hAnsi="Times New Roman" w:cs="Times New Roman"/>
          <w:color w:val="000000" w:themeColor="text1"/>
          <w:w w:val="115"/>
          <w:sz w:val="48"/>
          <w:szCs w:val="48"/>
          <w:u w:val="thick"/>
          <w:lang w:val="pt-BR"/>
        </w:rPr>
        <w:t>N01492</w:t>
      </w:r>
    </w:p>
    <w:p w14:paraId="0D2A3C3F" w14:textId="77777777" w:rsidR="000F3698" w:rsidRPr="00964994" w:rsidRDefault="000F3698" w:rsidP="000F3698">
      <w:pPr>
        <w:rPr>
          <w:b/>
          <w:sz w:val="20"/>
          <w:lang w:val="pt-BR"/>
        </w:rPr>
      </w:pPr>
    </w:p>
    <w:p w14:paraId="2855F6BC" w14:textId="77777777" w:rsidR="000F3698" w:rsidRPr="00964994" w:rsidRDefault="000F3698" w:rsidP="000F3698">
      <w:pPr>
        <w:rPr>
          <w:b/>
          <w:sz w:val="20"/>
          <w:lang w:val="pt-BR"/>
        </w:rPr>
      </w:pPr>
    </w:p>
    <w:p w14:paraId="04E74678" w14:textId="77777777" w:rsidR="000F3698" w:rsidRPr="00964994" w:rsidRDefault="000F3698" w:rsidP="000F3698">
      <w:pPr>
        <w:spacing w:before="3"/>
        <w:rPr>
          <w:b/>
          <w:sz w:val="23"/>
          <w:lang w:val="pt-BR"/>
        </w:rPr>
      </w:pPr>
      <w:r w:rsidRPr="004F5473">
        <w:rPr>
          <w:noProof/>
        </w:rPr>
        <mc:AlternateContent>
          <mc:Choice Requires="wps">
            <w:drawing>
              <wp:anchor distT="0" distB="0" distL="0" distR="0" simplePos="0" relativeHeight="251659264" behindDoc="1" locked="0" layoutInCell="1" allowOverlap="1" wp14:anchorId="73872541" wp14:editId="22AD145E">
                <wp:simplePos x="0" y="0"/>
                <wp:positionH relativeFrom="page">
                  <wp:posOffset>704850</wp:posOffset>
                </wp:positionH>
                <wp:positionV relativeFrom="paragraph">
                  <wp:posOffset>201930</wp:posOffset>
                </wp:positionV>
                <wp:extent cx="6155055" cy="971550"/>
                <wp:effectExtent l="0" t="0" r="17145" b="19050"/>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40B2A46" w14:textId="192CCC13" w:rsidR="000F3698" w:rsidRPr="00196997" w:rsidRDefault="000F3698" w:rsidP="000F3698">
                            <w:pPr>
                              <w:spacing w:before="80" w:line="360" w:lineRule="auto"/>
                              <w:ind w:right="50"/>
                              <w:jc w:val="center"/>
                              <w:rPr>
                                <w:b/>
                                <w:sz w:val="28"/>
                                <w:szCs w:val="28"/>
                              </w:rPr>
                            </w:pPr>
                            <w:r w:rsidRPr="00196997">
                              <w:rPr>
                                <w:b/>
                                <w:sz w:val="28"/>
                                <w:szCs w:val="28"/>
                              </w:rPr>
                              <w:t xml:space="preserve">ISO/IEC JTC 1/SC 29/WG </w:t>
                            </w:r>
                            <w:r w:rsidRPr="006015E5">
                              <w:rPr>
                                <w:b/>
                                <w:color w:val="000000" w:themeColor="text1"/>
                                <w:sz w:val="28"/>
                                <w:szCs w:val="28"/>
                              </w:rPr>
                              <w:t>0</w:t>
                            </w:r>
                            <w:r w:rsidR="00043E7C">
                              <w:rPr>
                                <w:b/>
                                <w:color w:val="000000" w:themeColor="text1"/>
                                <w:sz w:val="28"/>
                                <w:szCs w:val="28"/>
                              </w:rPr>
                              <w:t>7</w:t>
                            </w:r>
                            <w:r>
                              <w:rPr>
                                <w:b/>
                                <w:sz w:val="28"/>
                                <w:szCs w:val="28"/>
                              </w:rPr>
                              <w:br/>
                            </w:r>
                            <w:r w:rsidRPr="00196997">
                              <w:rPr>
                                <w:b/>
                                <w:sz w:val="28"/>
                                <w:szCs w:val="28"/>
                              </w:rPr>
                              <w:t xml:space="preserve">MPEG </w:t>
                            </w:r>
                            <w:r>
                              <w:rPr>
                                <w:b/>
                                <w:sz w:val="28"/>
                                <w:szCs w:val="28"/>
                              </w:rPr>
                              <w:t>Video Coding</w:t>
                            </w:r>
                            <w:r w:rsidRPr="00196997">
                              <w:rPr>
                                <w:b/>
                                <w:sz w:val="28"/>
                                <w:szCs w:val="28"/>
                              </w:rPr>
                              <w:t xml:space="preserve"> </w:t>
                            </w:r>
                            <w:r w:rsidRPr="00196997">
                              <w:rPr>
                                <w:b/>
                                <w:sz w:val="28"/>
                                <w:szCs w:val="28"/>
                              </w:rPr>
                              <w:br/>
                              <w:t xml:space="preserve">Convenorship: </w:t>
                            </w:r>
                            <w:r>
                              <w:rPr>
                                <w:b/>
                                <w:sz w:val="28"/>
                                <w:szCs w:val="28"/>
                              </w:rPr>
                              <w:t>CN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F1BB580">
              <v:shapetype id="_x0000_t202" coordsize="21600,21600" o:spt="202" path="m,l,21600r21600,l21600,xe" w14:anchorId="73872541">
                <v:stroke joinstyle="miter"/>
                <v:path gradientshapeok="t" o:connecttype="rect"/>
              </v:shapetype>
              <v:shape id="Text Box 5" style="position:absolute;margin-left:55.5pt;margin-top:15.9pt;width:484.65pt;height:76.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ed="f" strokeweight=".27094mm"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">
                <v:textbox inset="0,0,0,0">
                  <w:txbxContent>
                    <w:p w:rsidRPr="00196997" w:rsidR="000F3698" w:rsidP="000F3698" w:rsidRDefault="000F3698" w14:paraId="6B2AD036" w14:textId="192CCC13">
                      <w:pPr>
                        <w:spacing w:before="80" w:line="360" w:lineRule="auto"/>
                        <w:ind w:right="50"/>
                        <w:jc w:val="center"/>
                        <w:rPr>
                          <w:b/>
                          <w:sz w:val="28"/>
                          <w:szCs w:val="28"/>
                        </w:rPr>
                      </w:pPr>
                      <w:r w:rsidRPr="00196997">
                        <w:rPr>
                          <w:b/>
                          <w:sz w:val="28"/>
                          <w:szCs w:val="28"/>
                        </w:rPr>
                        <w:t xml:space="preserve">ISO/IEC JTC 1/SC 29/WG </w:t>
                      </w:r>
                      <w:r w:rsidRPr="006015E5">
                        <w:rPr>
                          <w:b/>
                          <w:color w:val="000000" w:themeColor="text1"/>
                          <w:sz w:val="28"/>
                          <w:szCs w:val="28"/>
                        </w:rPr>
                        <w:t>0</w:t>
                      </w:r>
                      <w:r w:rsidR="00043E7C">
                        <w:rPr>
                          <w:b/>
                          <w:color w:val="000000" w:themeColor="text1"/>
                          <w:sz w:val="28"/>
                          <w:szCs w:val="28"/>
                        </w:rPr>
                        <w:t>7</w:t>
                      </w:r>
                      <w:r>
                        <w:rPr>
                          <w:b/>
                          <w:sz w:val="28"/>
                          <w:szCs w:val="28"/>
                        </w:rPr>
                        <w:br/>
                      </w:r>
                      <w:r w:rsidRPr="00196997">
                        <w:rPr>
                          <w:b/>
                          <w:sz w:val="28"/>
                          <w:szCs w:val="28"/>
                        </w:rPr>
                        <w:t xml:space="preserve">MPEG </w:t>
                      </w:r>
                      <w:r>
                        <w:rPr>
                          <w:b/>
                          <w:sz w:val="28"/>
                          <w:szCs w:val="28"/>
                        </w:rPr>
                        <w:t>Video Coding</w:t>
                      </w:r>
                      <w:r w:rsidRPr="00196997">
                        <w:rPr>
                          <w:b/>
                          <w:sz w:val="28"/>
                          <w:szCs w:val="28"/>
                        </w:rPr>
                        <w:t xml:space="preserve"> </w:t>
                      </w:r>
                      <w:r w:rsidRPr="00196997">
                        <w:rPr>
                          <w:b/>
                          <w:sz w:val="28"/>
                          <w:szCs w:val="28"/>
                        </w:rPr>
                        <w:br/>
                      </w:r>
                      <w:r w:rsidRPr="00196997">
                        <w:rPr>
                          <w:b/>
                          <w:sz w:val="28"/>
                          <w:szCs w:val="28"/>
                        </w:rPr>
                        <w:t xml:space="preserve">Convenorship: </w:t>
                      </w:r>
                      <w:r>
                        <w:rPr>
                          <w:b/>
                          <w:sz w:val="28"/>
                          <w:szCs w:val="28"/>
                        </w:rPr>
                        <w:t>CN</w:t>
                      </w:r>
                    </w:p>
                  </w:txbxContent>
                </v:textbox>
                <w10:wrap type="topAndBottom" anchorx="page"/>
              </v:shape>
            </w:pict>
          </mc:Fallback>
        </mc:AlternateContent>
      </w:r>
    </w:p>
    <w:p w14:paraId="3787179A" w14:textId="77777777" w:rsidR="000F3698" w:rsidRPr="00964994" w:rsidRDefault="000F3698" w:rsidP="000F3698">
      <w:pPr>
        <w:rPr>
          <w:b/>
          <w:sz w:val="20"/>
          <w:lang w:val="pt-BR"/>
        </w:rPr>
      </w:pPr>
    </w:p>
    <w:p w14:paraId="54A136A7" w14:textId="77777777" w:rsidR="000F3698" w:rsidRPr="00964994" w:rsidRDefault="000F3698" w:rsidP="000F3698">
      <w:pPr>
        <w:rPr>
          <w:b/>
          <w:sz w:val="21"/>
          <w:lang w:val="pt-BR"/>
        </w:rPr>
      </w:pPr>
    </w:p>
    <w:p w14:paraId="47BA77FD" w14:textId="77777777" w:rsidR="000F3698" w:rsidRPr="00980E7B" w:rsidRDefault="000F3698" w:rsidP="000F3698">
      <w:pPr>
        <w:tabs>
          <w:tab w:val="left" w:pos="3099"/>
        </w:tabs>
        <w:spacing w:before="103"/>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Document</w:t>
      </w:r>
      <w:r w:rsidRPr="00980E7B">
        <w:rPr>
          <w:rFonts w:ascii="Times New Roman" w:hAnsi="Times New Roman" w:cs="Times New Roman"/>
          <w:b/>
          <w:snapToGrid w:val="0"/>
          <w:spacing w:val="14"/>
          <w:sz w:val="24"/>
          <w:szCs w:val="24"/>
        </w:rPr>
        <w:t xml:space="preserve"> </w:t>
      </w:r>
      <w:r w:rsidRPr="00980E7B">
        <w:rPr>
          <w:rFonts w:ascii="Times New Roman" w:hAnsi="Times New Roman" w:cs="Times New Roman"/>
          <w:b/>
          <w:snapToGrid w:val="0"/>
          <w:sz w:val="24"/>
          <w:szCs w:val="24"/>
        </w:rPr>
        <w:t>type:</w:t>
      </w:r>
      <w:r w:rsidRPr="00980E7B">
        <w:rPr>
          <w:rFonts w:ascii="Times New Roman" w:hAnsi="Times New Roman" w:cs="Times New Roman"/>
          <w:snapToGrid w:val="0"/>
          <w:sz w:val="24"/>
          <w:szCs w:val="24"/>
        </w:rPr>
        <w:tab/>
        <w:t>Output Document</w:t>
      </w:r>
    </w:p>
    <w:p w14:paraId="5799FE26" w14:textId="77777777" w:rsidR="000F3698" w:rsidRPr="00980E7B" w:rsidRDefault="000F3698" w:rsidP="000F3698">
      <w:pPr>
        <w:spacing w:before="1"/>
        <w:rPr>
          <w:rFonts w:ascii="Times New Roman" w:hAnsi="Times New Roman" w:cs="Times New Roman"/>
          <w:snapToGrid w:val="0"/>
          <w:sz w:val="24"/>
          <w:szCs w:val="24"/>
        </w:rPr>
      </w:pPr>
    </w:p>
    <w:p w14:paraId="49B7DE75" w14:textId="3924B890" w:rsidR="000F3698" w:rsidRPr="00F40331" w:rsidRDefault="000F3698" w:rsidP="000F3698">
      <w:pPr>
        <w:pStyle w:val="BodyText"/>
        <w:tabs>
          <w:tab w:val="left" w:pos="3222"/>
        </w:tabs>
        <w:spacing w:line="254" w:lineRule="auto"/>
        <w:ind w:left="3099" w:right="214" w:hanging="2996"/>
        <w:rPr>
          <w:rFonts w:ascii="Times New Roman" w:hAnsi="Times New Roman" w:cs="Times New Roman"/>
          <w:b/>
          <w:snapToGrid w:val="0"/>
        </w:rPr>
      </w:pPr>
      <w:r w:rsidRPr="00F40331">
        <w:rPr>
          <w:rFonts w:ascii="Times New Roman" w:hAnsi="Times New Roman" w:cs="Times New Roman"/>
          <w:b/>
          <w:snapToGrid w:val="0"/>
        </w:rPr>
        <w:t>Title:</w:t>
      </w:r>
      <w:r w:rsidRPr="00F40331">
        <w:rPr>
          <w:rFonts w:ascii="Times New Roman" w:hAnsi="Times New Roman" w:cs="Times New Roman"/>
          <w:b/>
          <w:snapToGrid w:val="0"/>
        </w:rPr>
        <w:tab/>
      </w:r>
      <w:r w:rsidR="00470B43">
        <w:rPr>
          <w:rFonts w:ascii="Times New Roman" w:hAnsi="Times New Roman" w:cs="Times New Roman"/>
          <w:bCs/>
          <w:snapToGrid w:val="0"/>
        </w:rPr>
        <w:t>EE-AC-2 on call for datasets</w:t>
      </w:r>
    </w:p>
    <w:p w14:paraId="2DDE0280" w14:textId="77777777" w:rsidR="000F3698" w:rsidRPr="00980E7B" w:rsidRDefault="000F3698" w:rsidP="000F3698">
      <w:pPr>
        <w:spacing w:before="6"/>
        <w:rPr>
          <w:rFonts w:ascii="Times New Roman" w:hAnsi="Times New Roman" w:cs="Times New Roman"/>
          <w:snapToGrid w:val="0"/>
          <w:sz w:val="24"/>
          <w:szCs w:val="24"/>
        </w:rPr>
      </w:pPr>
    </w:p>
    <w:p w14:paraId="3912B3BB" w14:textId="77777777" w:rsidR="000F3698" w:rsidRPr="00980E7B" w:rsidRDefault="000F3698" w:rsidP="000F3698">
      <w:pPr>
        <w:pStyle w:val="BodyText"/>
        <w:tabs>
          <w:tab w:val="left" w:pos="3099"/>
        </w:tabs>
        <w:spacing w:line="254" w:lineRule="auto"/>
        <w:ind w:left="3099" w:right="214" w:hanging="2996"/>
        <w:rPr>
          <w:rFonts w:ascii="Times New Roman" w:hAnsi="Times New Roman" w:cs="Times New Roman"/>
          <w:snapToGrid w:val="0"/>
        </w:rPr>
      </w:pPr>
      <w:r w:rsidRPr="00980E7B">
        <w:rPr>
          <w:rFonts w:ascii="Times New Roman" w:hAnsi="Times New Roman" w:cs="Times New Roman"/>
          <w:b/>
          <w:snapToGrid w:val="0"/>
        </w:rPr>
        <w:t>Status:</w:t>
      </w:r>
      <w:r w:rsidRPr="00980E7B">
        <w:rPr>
          <w:rFonts w:ascii="Times New Roman" w:hAnsi="Times New Roman" w:cs="Times New Roman"/>
          <w:snapToGrid w:val="0"/>
        </w:rPr>
        <w:tab/>
        <w:t>Approved</w:t>
      </w:r>
    </w:p>
    <w:p w14:paraId="1D85CE80" w14:textId="77777777" w:rsidR="000F3698" w:rsidRPr="00980E7B" w:rsidRDefault="000F3698" w:rsidP="000F3698">
      <w:pPr>
        <w:tabs>
          <w:tab w:val="left" w:pos="3099"/>
        </w:tabs>
        <w:ind w:left="104"/>
        <w:rPr>
          <w:rFonts w:ascii="Times New Roman" w:hAnsi="Times New Roman" w:cs="Times New Roman"/>
          <w:snapToGrid w:val="0"/>
          <w:sz w:val="24"/>
          <w:szCs w:val="24"/>
        </w:rPr>
      </w:pPr>
    </w:p>
    <w:p w14:paraId="314FB581" w14:textId="18A26F83" w:rsidR="000F3698" w:rsidRPr="00C950A7" w:rsidRDefault="000F3698" w:rsidP="000F3698">
      <w:pPr>
        <w:tabs>
          <w:tab w:val="left" w:pos="3099"/>
        </w:tabs>
        <w:ind w:left="104"/>
        <w:rPr>
          <w:rFonts w:ascii="Times New Roman" w:eastAsia="SimSun" w:hAnsi="Times New Roman" w:cs="Times New Roman"/>
          <w:snapToGrid w:val="0"/>
          <w:sz w:val="24"/>
          <w:szCs w:val="24"/>
          <w:lang w:eastAsia="zh-CN"/>
        </w:rPr>
      </w:pPr>
      <w:r w:rsidRPr="00980E7B">
        <w:rPr>
          <w:rFonts w:ascii="Times New Roman" w:hAnsi="Times New Roman" w:cs="Times New Roman"/>
          <w:b/>
          <w:snapToGrid w:val="0"/>
          <w:sz w:val="24"/>
          <w:szCs w:val="24"/>
        </w:rPr>
        <w:t>Date</w:t>
      </w:r>
      <w:r w:rsidRPr="00980E7B">
        <w:rPr>
          <w:rFonts w:ascii="Times New Roman" w:hAnsi="Times New Roman" w:cs="Times New Roman"/>
          <w:b/>
          <w:snapToGrid w:val="0"/>
          <w:spacing w:val="-16"/>
          <w:sz w:val="24"/>
          <w:szCs w:val="24"/>
        </w:rPr>
        <w:t xml:space="preserve"> </w:t>
      </w:r>
      <w:r w:rsidRPr="00980E7B">
        <w:rPr>
          <w:rFonts w:ascii="Times New Roman" w:hAnsi="Times New Roman" w:cs="Times New Roman"/>
          <w:b/>
          <w:snapToGrid w:val="0"/>
          <w:sz w:val="24"/>
          <w:szCs w:val="24"/>
        </w:rPr>
        <w:t>of</w:t>
      </w:r>
      <w:r w:rsidRPr="00980E7B">
        <w:rPr>
          <w:rFonts w:ascii="Times New Roman" w:hAnsi="Times New Roman" w:cs="Times New Roman"/>
          <w:b/>
          <w:snapToGrid w:val="0"/>
          <w:spacing w:val="-16"/>
          <w:sz w:val="24"/>
          <w:szCs w:val="24"/>
        </w:rPr>
        <w:t xml:space="preserve"> </w:t>
      </w:r>
      <w:r w:rsidRPr="00980E7B">
        <w:rPr>
          <w:rFonts w:ascii="Times New Roman" w:hAnsi="Times New Roman" w:cs="Times New Roman"/>
          <w:b/>
          <w:snapToGrid w:val="0"/>
          <w:sz w:val="24"/>
          <w:szCs w:val="24"/>
        </w:rPr>
        <w:t>document:</w:t>
      </w:r>
      <w:r w:rsidRPr="00980E7B">
        <w:rPr>
          <w:rFonts w:ascii="Times New Roman" w:hAnsi="Times New Roman" w:cs="Times New Roman"/>
          <w:snapToGrid w:val="0"/>
          <w:sz w:val="24"/>
          <w:szCs w:val="24"/>
        </w:rPr>
        <w:tab/>
      </w:r>
      <w:r w:rsidRPr="00C950A7">
        <w:rPr>
          <w:rFonts w:ascii="Times New Roman" w:hAnsi="Times New Roman" w:cs="Times New Roman"/>
          <w:snapToGrid w:val="0"/>
          <w:sz w:val="24"/>
          <w:szCs w:val="24"/>
        </w:rPr>
        <w:t>202</w:t>
      </w:r>
      <w:r w:rsidR="00AA0BBD" w:rsidRPr="00C950A7">
        <w:rPr>
          <w:rFonts w:ascii="Times New Roman" w:hAnsi="Times New Roman" w:cs="Times New Roman"/>
          <w:snapToGrid w:val="0"/>
          <w:sz w:val="24"/>
          <w:szCs w:val="24"/>
        </w:rPr>
        <w:t>6</w:t>
      </w:r>
      <w:r w:rsidRPr="00C950A7">
        <w:rPr>
          <w:rFonts w:ascii="Times New Roman" w:hAnsi="Times New Roman" w:cs="Times New Roman"/>
          <w:snapToGrid w:val="0"/>
          <w:sz w:val="24"/>
          <w:szCs w:val="24"/>
        </w:rPr>
        <w:t>-</w:t>
      </w:r>
      <w:r w:rsidR="00AA0BBD" w:rsidRPr="00C950A7">
        <w:rPr>
          <w:rFonts w:ascii="Times New Roman" w:hAnsi="Times New Roman" w:cs="Times New Roman"/>
          <w:snapToGrid w:val="0"/>
          <w:sz w:val="24"/>
          <w:szCs w:val="24"/>
        </w:rPr>
        <w:t>0</w:t>
      </w:r>
      <w:r w:rsidR="00917368">
        <w:rPr>
          <w:rFonts w:ascii="Times New Roman" w:hAnsi="Times New Roman" w:cs="Times New Roman"/>
          <w:snapToGrid w:val="0"/>
          <w:sz w:val="24"/>
          <w:szCs w:val="24"/>
        </w:rPr>
        <w:t>5</w:t>
      </w:r>
      <w:r w:rsidRPr="00C950A7">
        <w:rPr>
          <w:rFonts w:ascii="Times New Roman" w:hAnsi="Times New Roman" w:cs="Times New Roman"/>
          <w:snapToGrid w:val="0"/>
          <w:sz w:val="24"/>
          <w:szCs w:val="24"/>
        </w:rPr>
        <w:t>-</w:t>
      </w:r>
      <w:r w:rsidR="00AA0BBD" w:rsidRPr="00C950A7">
        <w:rPr>
          <w:rFonts w:ascii="Times New Roman" w:hAnsi="Times New Roman" w:cs="Times New Roman"/>
          <w:snapToGrid w:val="0"/>
          <w:sz w:val="24"/>
          <w:szCs w:val="24"/>
        </w:rPr>
        <w:t>2</w:t>
      </w:r>
      <w:r w:rsidR="00917368">
        <w:rPr>
          <w:rFonts w:ascii="Times New Roman" w:eastAsia="SimSun" w:hAnsi="Times New Roman" w:cs="Times New Roman"/>
          <w:snapToGrid w:val="0"/>
          <w:sz w:val="24"/>
          <w:szCs w:val="24"/>
          <w:lang w:eastAsia="zh-CN"/>
        </w:rPr>
        <w:t>9</w:t>
      </w:r>
    </w:p>
    <w:p w14:paraId="59F2E7C2" w14:textId="77777777" w:rsidR="000F3698" w:rsidRPr="00980E7B" w:rsidRDefault="000F3698" w:rsidP="000F3698">
      <w:pPr>
        <w:spacing w:before="1"/>
        <w:rPr>
          <w:rFonts w:ascii="Times New Roman" w:hAnsi="Times New Roman" w:cs="Times New Roman"/>
          <w:snapToGrid w:val="0"/>
          <w:sz w:val="24"/>
          <w:szCs w:val="24"/>
        </w:rPr>
      </w:pPr>
    </w:p>
    <w:p w14:paraId="56B1EBC5" w14:textId="77777777" w:rsidR="000F3698" w:rsidRPr="00980E7B" w:rsidRDefault="000F3698" w:rsidP="000F3698">
      <w:pPr>
        <w:tabs>
          <w:tab w:val="left" w:pos="3099"/>
        </w:tabs>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Source:</w:t>
      </w:r>
      <w:r w:rsidRPr="00980E7B">
        <w:rPr>
          <w:rFonts w:ascii="Times New Roman" w:hAnsi="Times New Roman" w:cs="Times New Roman"/>
          <w:snapToGrid w:val="0"/>
          <w:sz w:val="24"/>
          <w:szCs w:val="24"/>
        </w:rPr>
        <w:tab/>
        <w:t>ISO/IEC JTC 1/SC 29/WG</w:t>
      </w:r>
      <w:r w:rsidRPr="00980E7B">
        <w:rPr>
          <w:rFonts w:ascii="Times New Roman" w:hAnsi="Times New Roman" w:cs="Times New Roman"/>
          <w:snapToGrid w:val="0"/>
          <w:spacing w:val="4"/>
          <w:sz w:val="24"/>
          <w:szCs w:val="24"/>
        </w:rPr>
        <w:t xml:space="preserve"> </w:t>
      </w:r>
      <w:r w:rsidRPr="006015E5">
        <w:rPr>
          <w:rFonts w:ascii="Times New Roman" w:hAnsi="Times New Roman" w:cs="Times New Roman"/>
          <w:snapToGrid w:val="0"/>
          <w:color w:val="000000" w:themeColor="text1"/>
          <w:spacing w:val="4"/>
          <w:sz w:val="24"/>
          <w:szCs w:val="24"/>
        </w:rPr>
        <w:t>0</w:t>
      </w:r>
      <w:r w:rsidRPr="006015E5">
        <w:rPr>
          <w:rFonts w:ascii="Times New Roman" w:hAnsi="Times New Roman" w:cs="Times New Roman"/>
          <w:snapToGrid w:val="0"/>
          <w:color w:val="000000" w:themeColor="text1"/>
          <w:sz w:val="24"/>
          <w:szCs w:val="24"/>
        </w:rPr>
        <w:t>4</w:t>
      </w:r>
    </w:p>
    <w:p w14:paraId="02AECCCC" w14:textId="77777777" w:rsidR="000F3698" w:rsidRPr="00980E7B" w:rsidRDefault="000F3698" w:rsidP="000F3698">
      <w:pPr>
        <w:spacing w:before="1"/>
        <w:rPr>
          <w:rFonts w:ascii="Times New Roman" w:hAnsi="Times New Roman" w:cs="Times New Roman"/>
          <w:snapToGrid w:val="0"/>
          <w:sz w:val="24"/>
          <w:szCs w:val="24"/>
        </w:rPr>
      </w:pPr>
    </w:p>
    <w:p w14:paraId="06F354A0" w14:textId="77777777" w:rsidR="000F3698" w:rsidRPr="00980E7B" w:rsidRDefault="000F3698" w:rsidP="000F3698">
      <w:pPr>
        <w:pStyle w:val="Heading1"/>
        <w:numPr>
          <w:ilvl w:val="0"/>
          <w:numId w:val="0"/>
        </w:numPr>
        <w:tabs>
          <w:tab w:val="left" w:pos="3099"/>
        </w:tabs>
        <w:rPr>
          <w:rFonts w:ascii="Times New Roman" w:hAnsi="Times New Roman" w:cs="Times New Roman"/>
          <w:b w:val="0"/>
          <w:snapToGrid w:val="0"/>
        </w:rPr>
      </w:pPr>
      <w:r w:rsidRPr="005A616F">
        <w:rPr>
          <w:rFonts w:ascii="Times New Roman" w:hAnsi="Times New Roman" w:cs="Times New Roman"/>
          <w:bCs w:val="0"/>
          <w:snapToGrid w:val="0"/>
        </w:rPr>
        <w:t>Expected</w:t>
      </w:r>
      <w:r w:rsidRPr="00832CE1">
        <w:rPr>
          <w:rFonts w:ascii="Times New Roman" w:hAnsi="Times New Roman" w:cs="Times New Roman"/>
          <w:bCs w:val="0"/>
          <w:snapToGrid w:val="0"/>
        </w:rPr>
        <w:t xml:space="preserve"> </w:t>
      </w:r>
      <w:r w:rsidRPr="005A616F">
        <w:rPr>
          <w:rFonts w:ascii="Times New Roman" w:hAnsi="Times New Roman" w:cs="Times New Roman"/>
          <w:bCs w:val="0"/>
          <w:snapToGrid w:val="0"/>
        </w:rPr>
        <w:t>action:</w:t>
      </w:r>
      <w:r w:rsidRPr="00980E7B">
        <w:rPr>
          <w:rFonts w:ascii="Times New Roman" w:hAnsi="Times New Roman" w:cs="Times New Roman"/>
          <w:b w:val="0"/>
          <w:snapToGrid w:val="0"/>
        </w:rPr>
        <w:tab/>
        <w:t>None</w:t>
      </w:r>
    </w:p>
    <w:p w14:paraId="40023F8A" w14:textId="77777777" w:rsidR="000F3698" w:rsidRPr="00980E7B" w:rsidRDefault="000F3698" w:rsidP="000F3698">
      <w:pPr>
        <w:spacing w:before="1"/>
        <w:rPr>
          <w:rFonts w:ascii="Times New Roman" w:hAnsi="Times New Roman" w:cs="Times New Roman"/>
          <w:snapToGrid w:val="0"/>
          <w:sz w:val="24"/>
          <w:szCs w:val="24"/>
        </w:rPr>
      </w:pPr>
    </w:p>
    <w:p w14:paraId="314C718F" w14:textId="77777777" w:rsidR="000F3698" w:rsidRPr="00980E7B" w:rsidRDefault="000F3698" w:rsidP="000F3698">
      <w:pPr>
        <w:pStyle w:val="Heading1"/>
        <w:numPr>
          <w:ilvl w:val="0"/>
          <w:numId w:val="0"/>
        </w:numPr>
        <w:tabs>
          <w:tab w:val="left" w:pos="3099"/>
        </w:tabs>
        <w:rPr>
          <w:rFonts w:ascii="Times New Roman" w:hAnsi="Times New Roman" w:cs="Times New Roman"/>
          <w:b w:val="0"/>
          <w:snapToGrid w:val="0"/>
        </w:rPr>
      </w:pPr>
      <w:r w:rsidRPr="005A616F">
        <w:rPr>
          <w:rFonts w:ascii="Times New Roman" w:hAnsi="Times New Roman" w:cs="Times New Roman"/>
          <w:bCs w:val="0"/>
          <w:snapToGrid w:val="0"/>
        </w:rPr>
        <w:t>Action due date:</w:t>
      </w:r>
      <w:r w:rsidRPr="00980E7B">
        <w:rPr>
          <w:rFonts w:ascii="Times New Roman" w:hAnsi="Times New Roman" w:cs="Times New Roman"/>
          <w:b w:val="0"/>
          <w:snapToGrid w:val="0"/>
        </w:rPr>
        <w:tab/>
        <w:t>None</w:t>
      </w:r>
    </w:p>
    <w:p w14:paraId="5CAD3CBC" w14:textId="77777777" w:rsidR="000F3698" w:rsidRPr="00980E7B" w:rsidRDefault="000F3698" w:rsidP="000F3698">
      <w:pPr>
        <w:spacing w:before="1"/>
        <w:rPr>
          <w:rFonts w:ascii="Times New Roman" w:hAnsi="Times New Roman" w:cs="Times New Roman"/>
          <w:snapToGrid w:val="0"/>
          <w:sz w:val="24"/>
          <w:szCs w:val="24"/>
        </w:rPr>
      </w:pPr>
    </w:p>
    <w:p w14:paraId="7CFFE491" w14:textId="52E838BD" w:rsidR="000F3698" w:rsidRPr="00980E7B" w:rsidRDefault="000F3698" w:rsidP="000F3698">
      <w:pPr>
        <w:tabs>
          <w:tab w:val="left" w:pos="3099"/>
        </w:tabs>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No.</w:t>
      </w:r>
      <w:r w:rsidRPr="00980E7B">
        <w:rPr>
          <w:rFonts w:ascii="Times New Roman" w:hAnsi="Times New Roman" w:cs="Times New Roman"/>
          <w:b/>
          <w:snapToGrid w:val="0"/>
          <w:spacing w:val="5"/>
          <w:sz w:val="24"/>
          <w:szCs w:val="24"/>
        </w:rPr>
        <w:t xml:space="preserve"> </w:t>
      </w:r>
      <w:r w:rsidRPr="00980E7B">
        <w:rPr>
          <w:rFonts w:ascii="Times New Roman" w:hAnsi="Times New Roman" w:cs="Times New Roman"/>
          <w:b/>
          <w:snapToGrid w:val="0"/>
          <w:sz w:val="24"/>
          <w:szCs w:val="24"/>
        </w:rPr>
        <w:t>of</w:t>
      </w:r>
      <w:r w:rsidRPr="00980E7B">
        <w:rPr>
          <w:rFonts w:ascii="Times New Roman" w:hAnsi="Times New Roman" w:cs="Times New Roman"/>
          <w:b/>
          <w:snapToGrid w:val="0"/>
          <w:spacing w:val="6"/>
          <w:sz w:val="24"/>
          <w:szCs w:val="24"/>
        </w:rPr>
        <w:t xml:space="preserve"> </w:t>
      </w:r>
      <w:r w:rsidRPr="00980E7B">
        <w:rPr>
          <w:rFonts w:ascii="Times New Roman" w:hAnsi="Times New Roman" w:cs="Times New Roman"/>
          <w:b/>
          <w:snapToGrid w:val="0"/>
          <w:sz w:val="24"/>
          <w:szCs w:val="24"/>
        </w:rPr>
        <w:t>pages:</w:t>
      </w:r>
      <w:r w:rsidRPr="00980E7B">
        <w:rPr>
          <w:rFonts w:ascii="Times New Roman" w:hAnsi="Times New Roman" w:cs="Times New Roman"/>
          <w:snapToGrid w:val="0"/>
          <w:sz w:val="24"/>
          <w:szCs w:val="24"/>
        </w:rPr>
        <w:tab/>
      </w:r>
      <w:r w:rsidR="00BC6625" w:rsidRPr="005F24D3">
        <w:rPr>
          <w:rFonts w:ascii="Times New Roman" w:hAnsi="Times New Roman" w:cs="Times New Roman"/>
          <w:snapToGrid w:val="0"/>
          <w:sz w:val="24"/>
          <w:szCs w:val="24"/>
        </w:rPr>
        <w:t>10</w:t>
      </w:r>
      <w:r w:rsidRPr="005F24D3">
        <w:rPr>
          <w:rFonts w:ascii="Times New Roman" w:hAnsi="Times New Roman" w:cs="Times New Roman"/>
          <w:snapToGrid w:val="0"/>
          <w:sz w:val="24"/>
          <w:szCs w:val="24"/>
        </w:rPr>
        <w:t xml:space="preserve"> (with cover</w:t>
      </w:r>
      <w:r w:rsidRPr="005F24D3">
        <w:rPr>
          <w:rFonts w:ascii="Times New Roman" w:hAnsi="Times New Roman" w:cs="Times New Roman"/>
          <w:snapToGrid w:val="0"/>
          <w:spacing w:val="-10"/>
          <w:sz w:val="24"/>
          <w:szCs w:val="24"/>
        </w:rPr>
        <w:t xml:space="preserve"> </w:t>
      </w:r>
      <w:r w:rsidRPr="005F24D3">
        <w:rPr>
          <w:rFonts w:ascii="Times New Roman" w:hAnsi="Times New Roman" w:cs="Times New Roman"/>
          <w:snapToGrid w:val="0"/>
          <w:sz w:val="24"/>
          <w:szCs w:val="24"/>
        </w:rPr>
        <w:t>page)</w:t>
      </w:r>
    </w:p>
    <w:p w14:paraId="7FF07A92" w14:textId="77777777" w:rsidR="000F3698" w:rsidRPr="00980E7B" w:rsidRDefault="000F3698" w:rsidP="000F3698">
      <w:pPr>
        <w:spacing w:before="1"/>
        <w:rPr>
          <w:rFonts w:ascii="Times New Roman" w:hAnsi="Times New Roman" w:cs="Times New Roman"/>
          <w:snapToGrid w:val="0"/>
          <w:sz w:val="24"/>
          <w:szCs w:val="24"/>
        </w:rPr>
      </w:pPr>
    </w:p>
    <w:p w14:paraId="3AA48AA8" w14:textId="77777777" w:rsidR="00043E7C" w:rsidRPr="00043E7C" w:rsidRDefault="00043E7C" w:rsidP="00043E7C">
      <w:pPr>
        <w:tabs>
          <w:tab w:val="left" w:pos="3099"/>
        </w:tabs>
        <w:ind w:left="104"/>
        <w:rPr>
          <w:rFonts w:ascii="Times New Roman" w:hAnsi="Times New Roman" w:cs="Times New Roman"/>
          <w:b/>
          <w:snapToGrid w:val="0"/>
          <w:sz w:val="24"/>
          <w:szCs w:val="24"/>
        </w:rPr>
      </w:pPr>
      <w:r w:rsidRPr="00043E7C">
        <w:rPr>
          <w:rFonts w:ascii="Times New Roman" w:hAnsi="Times New Roman" w:cs="Times New Roman"/>
          <w:b/>
          <w:snapToGrid w:val="0"/>
          <w:sz w:val="24"/>
          <w:szCs w:val="24"/>
        </w:rPr>
        <w:t>Email of Convenor:</w:t>
      </w:r>
      <w:r w:rsidRPr="00043E7C">
        <w:rPr>
          <w:rFonts w:ascii="Times New Roman" w:hAnsi="Times New Roman" w:cs="Times New Roman"/>
          <w:b/>
          <w:snapToGrid w:val="0"/>
          <w:sz w:val="24"/>
          <w:szCs w:val="24"/>
        </w:rPr>
        <w:tab/>
      </w:r>
      <w:r w:rsidRPr="00043E7C">
        <w:rPr>
          <w:rFonts w:ascii="Times New Roman" w:hAnsi="Times New Roman" w:cs="Times New Roman"/>
          <w:bCs/>
          <w:snapToGrid w:val="0"/>
          <w:sz w:val="24"/>
          <w:szCs w:val="24"/>
        </w:rPr>
        <w:t>marius.preda @ imt . fr</w:t>
      </w:r>
    </w:p>
    <w:p w14:paraId="55683023" w14:textId="77777777" w:rsidR="00043E7C" w:rsidRPr="00043E7C" w:rsidRDefault="00043E7C" w:rsidP="00043E7C">
      <w:pPr>
        <w:tabs>
          <w:tab w:val="left" w:pos="3099"/>
        </w:tabs>
        <w:ind w:left="104"/>
        <w:rPr>
          <w:rFonts w:ascii="Times New Roman" w:hAnsi="Times New Roman" w:cs="Times New Roman"/>
          <w:b/>
          <w:snapToGrid w:val="0"/>
          <w:sz w:val="24"/>
          <w:szCs w:val="24"/>
        </w:rPr>
      </w:pPr>
    </w:p>
    <w:p w14:paraId="190B9824" w14:textId="77777777" w:rsidR="00043E7C" w:rsidRPr="00043E7C" w:rsidRDefault="00043E7C" w:rsidP="00043E7C">
      <w:pPr>
        <w:tabs>
          <w:tab w:val="left" w:pos="3099"/>
        </w:tabs>
        <w:ind w:left="104"/>
        <w:rPr>
          <w:rFonts w:ascii="Times New Roman" w:hAnsi="Times New Roman" w:cs="Times New Roman"/>
          <w:b/>
          <w:snapToGrid w:val="0"/>
          <w:sz w:val="24"/>
          <w:szCs w:val="24"/>
        </w:rPr>
      </w:pPr>
      <w:r w:rsidRPr="00043E7C">
        <w:rPr>
          <w:rFonts w:ascii="Times New Roman" w:hAnsi="Times New Roman" w:cs="Times New Roman"/>
          <w:b/>
          <w:snapToGrid w:val="0"/>
          <w:sz w:val="24"/>
          <w:szCs w:val="24"/>
        </w:rPr>
        <w:t>Committee URL:</w:t>
      </w:r>
      <w:r w:rsidRPr="00043E7C">
        <w:rPr>
          <w:rFonts w:ascii="Times New Roman" w:hAnsi="Times New Roman" w:cs="Times New Roman"/>
          <w:b/>
          <w:snapToGrid w:val="0"/>
          <w:sz w:val="24"/>
          <w:szCs w:val="24"/>
        </w:rPr>
        <w:tab/>
      </w:r>
      <w:hyperlink r:id="rId12" w:history="1">
        <w:r w:rsidRPr="00043E7C">
          <w:rPr>
            <w:rStyle w:val="Hyperlink"/>
            <w:rFonts w:ascii="Times New Roman" w:hAnsi="Times New Roman" w:cs="Times New Roman"/>
            <w:bCs/>
            <w:snapToGrid w:val="0"/>
            <w:sz w:val="24"/>
            <w:szCs w:val="24"/>
          </w:rPr>
          <w:t>https://isotc.iso.org/livelink/livelink/open/jtc1sc29wg7</w:t>
        </w:r>
      </w:hyperlink>
    </w:p>
    <w:p w14:paraId="2BD7E849" w14:textId="77777777" w:rsidR="000F3698" w:rsidRPr="00196997" w:rsidRDefault="000F3698" w:rsidP="000F3698">
      <w:pPr>
        <w:tabs>
          <w:tab w:val="left" w:pos="3099"/>
        </w:tabs>
        <w:ind w:left="104"/>
        <w:rPr>
          <w:rFonts w:ascii="Times New Roman" w:hAnsi="Times New Roman" w:cs="Times New Roman"/>
          <w:color w:val="0000EE"/>
          <w:w w:val="120"/>
          <w:sz w:val="24"/>
          <w:szCs w:val="24"/>
          <w:u w:val="single" w:color="0000EE"/>
        </w:rPr>
      </w:pPr>
    </w:p>
    <w:p w14:paraId="14F6F3DE" w14:textId="77777777" w:rsidR="000F3698" w:rsidRPr="004F5473" w:rsidRDefault="000F3698" w:rsidP="000F3698">
      <w:pPr>
        <w:tabs>
          <w:tab w:val="left" w:pos="3099"/>
        </w:tabs>
        <w:ind w:left="104"/>
        <w:rPr>
          <w:color w:val="0000EE"/>
          <w:w w:val="120"/>
          <w:sz w:val="24"/>
          <w:u w:val="single" w:color="0000EE"/>
        </w:rPr>
      </w:pPr>
    </w:p>
    <w:p w14:paraId="60F639BA" w14:textId="77777777" w:rsidR="000F3698" w:rsidRPr="004F5473" w:rsidRDefault="000F3698" w:rsidP="000F3698">
      <w:pPr>
        <w:tabs>
          <w:tab w:val="left" w:pos="3099"/>
        </w:tabs>
        <w:ind w:left="104"/>
        <w:rPr>
          <w:color w:val="0000EE"/>
          <w:w w:val="120"/>
          <w:sz w:val="24"/>
          <w:u w:val="single" w:color="0000EE"/>
        </w:rPr>
      </w:pPr>
    </w:p>
    <w:p w14:paraId="6111899B" w14:textId="77777777" w:rsidR="000F3698" w:rsidRPr="004F5473" w:rsidRDefault="000F3698" w:rsidP="000F3698">
      <w:pPr>
        <w:tabs>
          <w:tab w:val="left" w:pos="3099"/>
        </w:tabs>
        <w:ind w:left="104"/>
        <w:rPr>
          <w:color w:val="0000EE"/>
          <w:w w:val="120"/>
          <w:sz w:val="24"/>
          <w:u w:val="single" w:color="0000EE"/>
        </w:rPr>
        <w:sectPr w:rsidR="000F3698" w:rsidRPr="004F5473" w:rsidSect="000F3698">
          <w:type w:val="continuous"/>
          <w:pgSz w:w="11900" w:h="16840"/>
          <w:pgMar w:top="540" w:right="980" w:bottom="280" w:left="1000" w:header="720" w:footer="720" w:gutter="0"/>
          <w:cols w:space="720"/>
        </w:sectPr>
      </w:pPr>
    </w:p>
    <w:p w14:paraId="75E5E841" w14:textId="77777777" w:rsidR="009B235A" w:rsidRPr="00196997" w:rsidRDefault="009B235A" w:rsidP="009B235A">
      <w:pPr>
        <w:tabs>
          <w:tab w:val="left" w:pos="3099"/>
        </w:tabs>
        <w:ind w:left="104"/>
        <w:rPr>
          <w:rFonts w:ascii="Times New Roman" w:hAnsi="Times New Roman" w:cs="Times New Roman"/>
          <w:color w:val="0000EE"/>
          <w:w w:val="120"/>
          <w:sz w:val="24"/>
          <w:szCs w:val="24"/>
          <w:u w:val="single" w:color="0000EE"/>
        </w:rPr>
      </w:pPr>
    </w:p>
    <w:p w14:paraId="100C0C1D" w14:textId="77777777" w:rsidR="009B235A" w:rsidRPr="004F5473" w:rsidRDefault="009B235A" w:rsidP="009B235A">
      <w:pPr>
        <w:tabs>
          <w:tab w:val="left" w:pos="3099"/>
        </w:tabs>
        <w:ind w:left="104"/>
        <w:rPr>
          <w:color w:val="0000EE"/>
          <w:w w:val="120"/>
          <w:sz w:val="24"/>
          <w:u w:val="single" w:color="0000EE"/>
        </w:rPr>
      </w:pPr>
    </w:p>
    <w:p w14:paraId="393969CF" w14:textId="77777777" w:rsidR="009B235A" w:rsidRPr="004F5473" w:rsidRDefault="009B235A" w:rsidP="009B235A">
      <w:pPr>
        <w:tabs>
          <w:tab w:val="left" w:pos="3099"/>
        </w:tabs>
        <w:ind w:left="104"/>
        <w:rPr>
          <w:color w:val="0000EE"/>
          <w:w w:val="120"/>
          <w:sz w:val="24"/>
          <w:u w:val="single" w:color="0000EE"/>
        </w:rPr>
      </w:pPr>
    </w:p>
    <w:p w14:paraId="6A9D09A8" w14:textId="77777777" w:rsidR="009B235A" w:rsidRPr="004F5473" w:rsidRDefault="009B235A" w:rsidP="009B235A">
      <w:pPr>
        <w:tabs>
          <w:tab w:val="left" w:pos="3099"/>
        </w:tabs>
        <w:ind w:left="104"/>
        <w:rPr>
          <w:color w:val="0000EE"/>
          <w:w w:val="120"/>
          <w:sz w:val="24"/>
          <w:u w:val="single" w:color="0000EE"/>
        </w:rPr>
        <w:sectPr w:rsidR="009B235A" w:rsidRPr="004F5473" w:rsidSect="009B235A">
          <w:headerReference w:type="even" r:id="rId13"/>
          <w:headerReference w:type="first" r:id="rId14"/>
          <w:type w:val="continuous"/>
          <w:pgSz w:w="11900" w:h="16840"/>
          <w:pgMar w:top="540" w:right="980" w:bottom="280" w:left="1000" w:header="720" w:footer="720" w:gutter="0"/>
          <w:cols w:space="720"/>
        </w:sectPr>
      </w:pPr>
    </w:p>
    <w:p w14:paraId="4AE9AC50" w14:textId="77777777" w:rsidR="005E1A11" w:rsidRPr="003226C8" w:rsidRDefault="005E1A11" w:rsidP="005E1A11">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lastRenderedPageBreak/>
        <w:t>INTERNATIONAL ORGANI</w:t>
      </w:r>
      <w:r>
        <w:rPr>
          <w:rFonts w:ascii="Times New Roman" w:eastAsia="SimSun" w:hAnsi="Times New Roman" w:cs="Times New Roman"/>
          <w:b/>
          <w:sz w:val="28"/>
          <w:szCs w:val="24"/>
          <w:lang w:val="en-GB" w:eastAsia="zh-CN"/>
        </w:rPr>
        <w:t>Z</w:t>
      </w:r>
      <w:r w:rsidRPr="003226C8">
        <w:rPr>
          <w:rFonts w:ascii="Times New Roman" w:eastAsia="SimSun" w:hAnsi="Times New Roman" w:cs="Times New Roman"/>
          <w:b/>
          <w:sz w:val="28"/>
          <w:szCs w:val="24"/>
          <w:lang w:val="en-GB" w:eastAsia="zh-CN"/>
        </w:rPr>
        <w:t>ATION FOR STANDARDI</w:t>
      </w:r>
      <w:r>
        <w:rPr>
          <w:rFonts w:ascii="Times New Roman" w:eastAsia="SimSun" w:hAnsi="Times New Roman" w:cs="Times New Roman"/>
          <w:b/>
          <w:sz w:val="28"/>
          <w:szCs w:val="24"/>
          <w:lang w:val="en-GB" w:eastAsia="zh-CN"/>
        </w:rPr>
        <w:t>Z</w:t>
      </w:r>
      <w:r w:rsidRPr="003226C8">
        <w:rPr>
          <w:rFonts w:ascii="Times New Roman" w:eastAsia="SimSun" w:hAnsi="Times New Roman" w:cs="Times New Roman"/>
          <w:b/>
          <w:sz w:val="28"/>
          <w:szCs w:val="24"/>
          <w:lang w:val="en-GB" w:eastAsia="zh-CN"/>
        </w:rPr>
        <w:t>ATION</w:t>
      </w:r>
    </w:p>
    <w:p w14:paraId="01845621" w14:textId="77777777" w:rsidR="005E1A11" w:rsidRPr="003226C8" w:rsidRDefault="005E1A11" w:rsidP="005E1A11">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t>ORGANISATION INTERNATIONALE DE NORMALISATION</w:t>
      </w:r>
    </w:p>
    <w:p w14:paraId="4CE8D407" w14:textId="77777777" w:rsidR="005E1A11" w:rsidRPr="003226C8" w:rsidRDefault="005E1A11" w:rsidP="005E1A11">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t xml:space="preserve">ISO/IEC JTC 1/SC 29/WG </w:t>
      </w:r>
      <w:r>
        <w:rPr>
          <w:rFonts w:ascii="Times New Roman" w:eastAsia="SimSun" w:hAnsi="Times New Roman" w:cs="Times New Roman"/>
          <w:b/>
          <w:sz w:val="28"/>
          <w:szCs w:val="24"/>
          <w:lang w:val="en-GB" w:eastAsia="zh-CN"/>
        </w:rPr>
        <w:t>04 MPEG VIDEO CODING</w:t>
      </w:r>
    </w:p>
    <w:p w14:paraId="1B1AF88C" w14:textId="77777777" w:rsidR="005E1A11" w:rsidRPr="003226C8" w:rsidRDefault="005E1A11" w:rsidP="005E1A11">
      <w:pPr>
        <w:rPr>
          <w:rFonts w:ascii="Times New Roman" w:hAnsi="Times New Roman" w:cs="Times New Roman"/>
          <w:lang w:val="en-GB"/>
        </w:rPr>
      </w:pPr>
    </w:p>
    <w:p w14:paraId="74BDD64B" w14:textId="31F7369E" w:rsidR="005E1A11" w:rsidRPr="00E65143" w:rsidRDefault="005E1A11" w:rsidP="005E1A11">
      <w:pPr>
        <w:widowControl/>
        <w:jc w:val="right"/>
        <w:rPr>
          <w:rFonts w:ascii="Times New Roman" w:eastAsia="SimSun" w:hAnsi="Times New Roman" w:cs="Times New Roman"/>
          <w:b/>
          <w:sz w:val="48"/>
          <w:szCs w:val="24"/>
          <w:lang w:eastAsia="zh-CN"/>
        </w:rPr>
      </w:pPr>
      <w:r w:rsidRPr="00E65143">
        <w:rPr>
          <w:rFonts w:ascii="Times New Roman" w:eastAsia="SimSun" w:hAnsi="Times New Roman" w:cs="Times New Roman"/>
          <w:b/>
          <w:sz w:val="28"/>
          <w:szCs w:val="24"/>
          <w:lang w:eastAsia="zh-CN"/>
        </w:rPr>
        <w:t xml:space="preserve">ISO/IEC JTC 1/SC 29/WG </w:t>
      </w:r>
      <w:r w:rsidRPr="00C950A7">
        <w:rPr>
          <w:rFonts w:ascii="Times New Roman" w:eastAsia="SimSun" w:hAnsi="Times New Roman" w:cs="Times New Roman"/>
          <w:b/>
          <w:color w:val="000000" w:themeColor="text1"/>
          <w:sz w:val="28"/>
          <w:szCs w:val="24"/>
          <w:lang w:eastAsia="zh-CN"/>
        </w:rPr>
        <w:t>0</w:t>
      </w:r>
      <w:r w:rsidR="00043E7C" w:rsidRPr="00C950A7">
        <w:rPr>
          <w:rFonts w:ascii="Times New Roman" w:eastAsia="SimSun" w:hAnsi="Times New Roman" w:cs="Times New Roman"/>
          <w:b/>
          <w:color w:val="000000" w:themeColor="text1"/>
          <w:sz w:val="28"/>
          <w:szCs w:val="24"/>
          <w:lang w:eastAsia="zh-CN"/>
        </w:rPr>
        <w:t>7</w:t>
      </w:r>
      <w:r w:rsidRPr="00C950A7">
        <w:rPr>
          <w:rFonts w:ascii="Times New Roman" w:eastAsia="SimSun" w:hAnsi="Times New Roman" w:cs="Times New Roman"/>
          <w:b/>
          <w:color w:val="000000" w:themeColor="text1"/>
          <w:sz w:val="28"/>
          <w:szCs w:val="24"/>
          <w:lang w:eastAsia="zh-CN"/>
        </w:rPr>
        <w:t xml:space="preserve"> </w:t>
      </w:r>
      <w:r w:rsidR="00917368" w:rsidRPr="00917368">
        <w:rPr>
          <w:rFonts w:ascii="Times New Roman" w:eastAsia="SimSun" w:hAnsi="Times New Roman" w:cs="Times New Roman"/>
          <w:b/>
          <w:color w:val="000000" w:themeColor="text1"/>
          <w:sz w:val="48"/>
          <w:szCs w:val="24"/>
          <w:lang w:eastAsia="zh-CN"/>
        </w:rPr>
        <w:t>N01492</w:t>
      </w:r>
    </w:p>
    <w:p w14:paraId="31D2E75E" w14:textId="0DDB474F" w:rsidR="005E1A11" w:rsidRDefault="00917368" w:rsidP="005E1A11">
      <w:pPr>
        <w:widowControl/>
        <w:wordWrap w:val="0"/>
        <w:jc w:val="right"/>
        <w:rPr>
          <w:rFonts w:ascii="Times New Roman" w:eastAsia="SimSun" w:hAnsi="Times New Roman" w:cs="Times New Roman"/>
          <w:b/>
          <w:sz w:val="28"/>
          <w:szCs w:val="24"/>
          <w:lang w:val="en-GB" w:eastAsia="zh-CN"/>
        </w:rPr>
      </w:pPr>
      <w:r>
        <w:rPr>
          <w:rFonts w:ascii="Times New Roman" w:eastAsia="SimSun" w:hAnsi="Times New Roman" w:cs="Times New Roman"/>
          <w:b/>
          <w:sz w:val="28"/>
          <w:szCs w:val="24"/>
          <w:lang w:val="en-GB" w:eastAsia="zh-CN"/>
        </w:rPr>
        <w:t>April</w:t>
      </w:r>
      <w:r w:rsidR="005E1A11" w:rsidRPr="003226C8">
        <w:rPr>
          <w:rFonts w:ascii="Times New Roman" w:eastAsia="SimSun" w:hAnsi="Times New Roman" w:cs="Times New Roman"/>
          <w:b/>
          <w:sz w:val="28"/>
          <w:szCs w:val="24"/>
          <w:lang w:val="en-GB" w:eastAsia="zh-CN"/>
        </w:rPr>
        <w:t xml:space="preserve"> </w:t>
      </w:r>
      <w:r w:rsidR="005E1A11">
        <w:rPr>
          <w:rFonts w:ascii="Times New Roman" w:eastAsia="SimSun" w:hAnsi="Times New Roman" w:cs="Times New Roman"/>
          <w:b/>
          <w:sz w:val="28"/>
          <w:szCs w:val="24"/>
          <w:lang w:val="en-GB" w:eastAsia="zh-CN"/>
        </w:rPr>
        <w:t>202</w:t>
      </w:r>
      <w:r w:rsidR="00043E7C">
        <w:rPr>
          <w:rFonts w:ascii="Times New Roman" w:eastAsia="SimSun" w:hAnsi="Times New Roman" w:cs="Times New Roman"/>
          <w:b/>
          <w:sz w:val="28"/>
          <w:szCs w:val="24"/>
          <w:lang w:val="en-GB" w:eastAsia="zh-CN"/>
        </w:rPr>
        <w:t>6</w:t>
      </w:r>
      <w:r w:rsidR="005E1A11">
        <w:rPr>
          <w:rFonts w:ascii="Times New Roman" w:eastAsia="SimSun" w:hAnsi="Times New Roman" w:cs="Times New Roman"/>
          <w:b/>
          <w:sz w:val="28"/>
          <w:szCs w:val="24"/>
          <w:lang w:val="en-GB" w:eastAsia="zh-CN"/>
        </w:rPr>
        <w:t>,</w:t>
      </w:r>
      <w:r w:rsidR="00043E7C">
        <w:rPr>
          <w:rFonts w:ascii="Times New Roman" w:eastAsia="SimSun" w:hAnsi="Times New Roman" w:cs="Times New Roman"/>
          <w:b/>
          <w:sz w:val="28"/>
          <w:szCs w:val="24"/>
          <w:lang w:val="en-GB" w:eastAsia="zh-CN"/>
        </w:rPr>
        <w:t xml:space="preserve"> </w:t>
      </w:r>
      <w:r>
        <w:rPr>
          <w:rFonts w:ascii="Times New Roman" w:eastAsia="SimSun" w:hAnsi="Times New Roman" w:cs="Times New Roman"/>
          <w:b/>
          <w:sz w:val="28"/>
          <w:szCs w:val="24"/>
          <w:lang w:val="en-GB" w:eastAsia="zh-CN"/>
        </w:rPr>
        <w:t>Santa Eularia</w:t>
      </w:r>
      <w:r w:rsidR="005E1A11">
        <w:rPr>
          <w:rFonts w:ascii="Times New Roman" w:eastAsia="SimSun" w:hAnsi="Times New Roman" w:cs="Times New Roman"/>
          <w:b/>
          <w:sz w:val="28"/>
          <w:szCs w:val="24"/>
          <w:lang w:val="en-GB" w:eastAsia="zh-CN"/>
        </w:rPr>
        <w:t xml:space="preserve"> </w:t>
      </w:r>
    </w:p>
    <w:p w14:paraId="2CF491AA" w14:textId="77777777" w:rsidR="009B235A" w:rsidRDefault="009B235A" w:rsidP="009B235A">
      <w:pPr>
        <w:widowControl/>
        <w:jc w:val="right"/>
        <w:rPr>
          <w:rFonts w:ascii="Times New Roman" w:eastAsia="SimSun" w:hAnsi="Times New Roman" w:cs="Times New Roman"/>
          <w:b/>
          <w:sz w:val="28"/>
          <w:szCs w:val="24"/>
          <w:lang w:val="en-GB" w:eastAsia="zh-CN"/>
        </w:rPr>
      </w:pPr>
    </w:p>
    <w:tbl>
      <w:tblPr>
        <w:tblW w:w="8930" w:type="dxa"/>
        <w:tblLook w:val="01E0" w:firstRow="1" w:lastRow="1" w:firstColumn="1" w:lastColumn="1" w:noHBand="0" w:noVBand="0"/>
      </w:tblPr>
      <w:tblGrid>
        <w:gridCol w:w="1800"/>
        <w:gridCol w:w="7130"/>
      </w:tblGrid>
      <w:tr w:rsidR="009B235A" w:rsidRPr="00204061" w14:paraId="0A25C685" w14:textId="77777777" w:rsidTr="00997BA5">
        <w:trPr>
          <w:trHeight w:val="308"/>
        </w:trPr>
        <w:tc>
          <w:tcPr>
            <w:tcW w:w="1800" w:type="dxa"/>
            <w:hideMark/>
          </w:tcPr>
          <w:p w14:paraId="2EE8681F" w14:textId="77777777" w:rsidR="009B235A" w:rsidRPr="00204061" w:rsidRDefault="009B235A" w:rsidP="009D5D51">
            <w:pPr>
              <w:suppressAutoHyphens/>
              <w:rPr>
                <w:rFonts w:ascii="Times New Roman" w:hAnsi="Times New Roman" w:cs="Times New Roman"/>
                <w:b/>
                <w:sz w:val="24"/>
                <w:szCs w:val="24"/>
              </w:rPr>
            </w:pPr>
            <w:r w:rsidRPr="00204061">
              <w:rPr>
                <w:rFonts w:ascii="Times New Roman" w:hAnsi="Times New Roman" w:cs="Times New Roman"/>
                <w:b/>
                <w:sz w:val="24"/>
                <w:szCs w:val="24"/>
              </w:rPr>
              <w:t>Title</w:t>
            </w:r>
          </w:p>
        </w:tc>
        <w:tc>
          <w:tcPr>
            <w:tcW w:w="7130" w:type="dxa"/>
            <w:hideMark/>
          </w:tcPr>
          <w:p w14:paraId="24EF448E" w14:textId="33B39BF7" w:rsidR="009B235A" w:rsidRPr="00204061" w:rsidRDefault="00470B43" w:rsidP="009D5D51">
            <w:pPr>
              <w:pStyle w:val="Default"/>
              <w:rPr>
                <w:rFonts w:ascii="Times New Roman" w:hAnsi="Times New Roman" w:cs="Times New Roman"/>
                <w:b/>
              </w:rPr>
            </w:pPr>
            <w:r>
              <w:rPr>
                <w:rFonts w:ascii="Times New Roman" w:hAnsi="Times New Roman" w:cs="Times New Roman"/>
                <w:b/>
              </w:rPr>
              <w:t xml:space="preserve">[AC] </w:t>
            </w:r>
            <w:r w:rsidRPr="00470B43">
              <w:rPr>
                <w:rFonts w:ascii="Times New Roman" w:hAnsi="Times New Roman" w:cs="Times New Roman"/>
                <w:b/>
              </w:rPr>
              <w:t xml:space="preserve">EE-AC-2 on </w:t>
            </w:r>
            <w:r w:rsidR="00BF5058">
              <w:rPr>
                <w:rFonts w:ascii="Times New Roman" w:hAnsi="Times New Roman" w:cs="Times New Roman"/>
                <w:b/>
              </w:rPr>
              <w:t>C</w:t>
            </w:r>
            <w:r w:rsidRPr="00470B43">
              <w:rPr>
                <w:rFonts w:ascii="Times New Roman" w:hAnsi="Times New Roman" w:cs="Times New Roman"/>
                <w:b/>
              </w:rPr>
              <w:t xml:space="preserve">all for </w:t>
            </w:r>
            <w:r w:rsidR="00BF5058">
              <w:rPr>
                <w:rFonts w:ascii="Times New Roman" w:hAnsi="Times New Roman" w:cs="Times New Roman"/>
                <w:b/>
              </w:rPr>
              <w:t>D</w:t>
            </w:r>
            <w:r w:rsidRPr="00470B43">
              <w:rPr>
                <w:rFonts w:ascii="Times New Roman" w:hAnsi="Times New Roman" w:cs="Times New Roman"/>
                <w:b/>
              </w:rPr>
              <w:t>ata</w:t>
            </w:r>
            <w:r w:rsidR="009D3839">
              <w:rPr>
                <w:rFonts w:ascii="Times New Roman" w:hAnsi="Times New Roman" w:cs="Times New Roman"/>
                <w:b/>
              </w:rPr>
              <w:t xml:space="preserve"> </w:t>
            </w:r>
            <w:r w:rsidRPr="00470B43">
              <w:rPr>
                <w:rFonts w:ascii="Times New Roman" w:hAnsi="Times New Roman" w:cs="Times New Roman"/>
                <w:b/>
              </w:rPr>
              <w:t>sets</w:t>
            </w:r>
          </w:p>
        </w:tc>
      </w:tr>
      <w:tr w:rsidR="009B235A" w:rsidRPr="00204061" w14:paraId="0C2C3662" w14:textId="77777777" w:rsidTr="009D5D51">
        <w:trPr>
          <w:trHeight w:val="309"/>
        </w:trPr>
        <w:tc>
          <w:tcPr>
            <w:tcW w:w="1800" w:type="dxa"/>
            <w:hideMark/>
          </w:tcPr>
          <w:p w14:paraId="663D8201" w14:textId="77777777" w:rsidR="009B235A" w:rsidRPr="00204061" w:rsidRDefault="009B235A" w:rsidP="009D5D51">
            <w:pPr>
              <w:suppressAutoHyphens/>
              <w:rPr>
                <w:rFonts w:ascii="Times New Roman" w:hAnsi="Times New Roman" w:cs="Times New Roman"/>
                <w:b/>
                <w:sz w:val="24"/>
                <w:szCs w:val="24"/>
              </w:rPr>
            </w:pPr>
            <w:r w:rsidRPr="00204061">
              <w:rPr>
                <w:rFonts w:ascii="Times New Roman" w:hAnsi="Times New Roman" w:cs="Times New Roman"/>
                <w:b/>
                <w:sz w:val="24"/>
                <w:szCs w:val="24"/>
              </w:rPr>
              <w:t>Source</w:t>
            </w:r>
          </w:p>
        </w:tc>
        <w:tc>
          <w:tcPr>
            <w:tcW w:w="7130" w:type="dxa"/>
            <w:hideMark/>
          </w:tcPr>
          <w:p w14:paraId="60B14836" w14:textId="4C694F48" w:rsidR="009B235A" w:rsidRPr="00204061" w:rsidRDefault="009C4E08" w:rsidP="009D5D51">
            <w:pPr>
              <w:suppressAutoHyphens/>
              <w:rPr>
                <w:rFonts w:ascii="Times New Roman" w:hAnsi="Times New Roman" w:cs="Times New Roman"/>
                <w:b/>
                <w:sz w:val="24"/>
                <w:szCs w:val="24"/>
              </w:rPr>
            </w:pPr>
            <w:r>
              <w:rPr>
                <w:rFonts w:ascii="Times New Roman" w:hAnsi="Times New Roman" w:cs="Times New Roman"/>
                <w:b/>
                <w:sz w:val="24"/>
                <w:szCs w:val="24"/>
                <w:lang w:val="fr-FR"/>
              </w:rPr>
              <w:t xml:space="preserve">WG </w:t>
            </w:r>
            <w:r w:rsidRPr="006015E5">
              <w:rPr>
                <w:rFonts w:ascii="Times New Roman" w:hAnsi="Times New Roman" w:cs="Times New Roman"/>
                <w:b/>
                <w:color w:val="000000" w:themeColor="text1"/>
                <w:sz w:val="24"/>
                <w:szCs w:val="24"/>
                <w:lang w:val="fr-FR"/>
              </w:rPr>
              <w:t>0</w:t>
            </w:r>
            <w:r w:rsidR="00043E7C">
              <w:rPr>
                <w:rFonts w:ascii="Times New Roman" w:hAnsi="Times New Roman" w:cs="Times New Roman"/>
                <w:b/>
                <w:color w:val="000000" w:themeColor="text1"/>
                <w:sz w:val="24"/>
                <w:szCs w:val="24"/>
                <w:lang w:val="fr-FR"/>
              </w:rPr>
              <w:t>7</w:t>
            </w:r>
            <w:r>
              <w:rPr>
                <w:rFonts w:ascii="Times New Roman" w:hAnsi="Times New Roman" w:cs="Times New Roman"/>
                <w:b/>
                <w:sz w:val="24"/>
                <w:szCs w:val="24"/>
                <w:lang w:val="fr-FR"/>
              </w:rPr>
              <w:t xml:space="preserve">, </w:t>
            </w:r>
            <w:r>
              <w:rPr>
                <w:rFonts w:ascii="Times New Roman" w:hAnsi="Times New Roman" w:cs="Times New Roman"/>
                <w:b/>
                <w:sz w:val="24"/>
                <w:szCs w:val="24"/>
              </w:rPr>
              <w:t>MPEG Video Coding</w:t>
            </w:r>
          </w:p>
        </w:tc>
      </w:tr>
      <w:tr w:rsidR="009B235A" w:rsidRPr="00204061" w14:paraId="776D1126" w14:textId="77777777" w:rsidTr="009D5D51">
        <w:trPr>
          <w:trHeight w:val="309"/>
        </w:trPr>
        <w:tc>
          <w:tcPr>
            <w:tcW w:w="1800" w:type="dxa"/>
            <w:hideMark/>
          </w:tcPr>
          <w:p w14:paraId="172EFD42" w14:textId="77777777" w:rsidR="009B235A" w:rsidRPr="00204061" w:rsidRDefault="009B235A" w:rsidP="009D5D51">
            <w:pPr>
              <w:suppressAutoHyphens/>
              <w:rPr>
                <w:rFonts w:ascii="Times New Roman" w:hAnsi="Times New Roman" w:cs="Times New Roman"/>
                <w:b/>
                <w:sz w:val="24"/>
                <w:szCs w:val="24"/>
              </w:rPr>
            </w:pPr>
            <w:r w:rsidRPr="00204061">
              <w:rPr>
                <w:rFonts w:ascii="Times New Roman" w:hAnsi="Times New Roman" w:cs="Times New Roman"/>
                <w:b/>
                <w:sz w:val="24"/>
                <w:szCs w:val="24"/>
              </w:rPr>
              <w:t>Status</w:t>
            </w:r>
          </w:p>
        </w:tc>
        <w:tc>
          <w:tcPr>
            <w:tcW w:w="7130" w:type="dxa"/>
            <w:hideMark/>
          </w:tcPr>
          <w:p w14:paraId="00B6948A" w14:textId="77777777" w:rsidR="009B235A" w:rsidRPr="00204061" w:rsidRDefault="009B235A" w:rsidP="009D5D51">
            <w:pPr>
              <w:suppressAutoHyphens/>
              <w:rPr>
                <w:rFonts w:ascii="Times New Roman" w:hAnsi="Times New Roman" w:cs="Times New Roman"/>
                <w:b/>
                <w:sz w:val="24"/>
                <w:szCs w:val="24"/>
                <w:lang w:val="fr-FR"/>
              </w:rPr>
            </w:pPr>
            <w:r w:rsidRPr="00204061">
              <w:rPr>
                <w:rFonts w:ascii="Times New Roman" w:hAnsi="Times New Roman" w:cs="Times New Roman"/>
                <w:b/>
                <w:sz w:val="24"/>
                <w:szCs w:val="24"/>
              </w:rPr>
              <w:t>Approved</w:t>
            </w:r>
          </w:p>
        </w:tc>
      </w:tr>
      <w:tr w:rsidR="009B235A" w14:paraId="3DA0DC3F" w14:textId="77777777" w:rsidTr="009D5D51">
        <w:trPr>
          <w:trHeight w:val="324"/>
        </w:trPr>
        <w:tc>
          <w:tcPr>
            <w:tcW w:w="1800" w:type="dxa"/>
            <w:hideMark/>
          </w:tcPr>
          <w:p w14:paraId="2E37E6A7" w14:textId="77777777" w:rsidR="009B235A" w:rsidRPr="00204061" w:rsidRDefault="009B235A" w:rsidP="009D5D51">
            <w:pPr>
              <w:suppressAutoHyphens/>
              <w:rPr>
                <w:rFonts w:ascii="Times New Roman" w:hAnsi="Times New Roman" w:cs="Times New Roman"/>
                <w:b/>
                <w:sz w:val="24"/>
                <w:szCs w:val="24"/>
              </w:rPr>
            </w:pPr>
            <w:r w:rsidRPr="00204061">
              <w:rPr>
                <w:rFonts w:ascii="Times New Roman" w:hAnsi="Times New Roman" w:cs="Times New Roman"/>
                <w:b/>
                <w:sz w:val="24"/>
                <w:szCs w:val="24"/>
              </w:rPr>
              <w:t>Serial Number</w:t>
            </w:r>
          </w:p>
        </w:tc>
        <w:tc>
          <w:tcPr>
            <w:tcW w:w="7130" w:type="dxa"/>
            <w:hideMark/>
          </w:tcPr>
          <w:p w14:paraId="31985FD2" w14:textId="5D0D8B48" w:rsidR="009B235A" w:rsidRPr="00C950A7" w:rsidRDefault="00917368" w:rsidP="009D5D51">
            <w:pPr>
              <w:suppressAutoHyphens/>
              <w:rPr>
                <w:rFonts w:ascii="Times New Roman" w:eastAsia="SimSun" w:hAnsi="Times New Roman" w:cs="Times New Roman"/>
                <w:b/>
                <w:sz w:val="24"/>
                <w:szCs w:val="24"/>
                <w:lang w:eastAsia="zh-CN"/>
              </w:rPr>
            </w:pPr>
            <w:r w:rsidRPr="00917368">
              <w:rPr>
                <w:rFonts w:ascii="Times New Roman" w:eastAsia="SimSun" w:hAnsi="Times New Roman" w:cs="Times New Roman"/>
                <w:b/>
                <w:sz w:val="24"/>
                <w:szCs w:val="24"/>
                <w:lang w:eastAsia="zh-CN"/>
              </w:rPr>
              <w:t>26385</w:t>
            </w:r>
          </w:p>
        </w:tc>
      </w:tr>
    </w:tbl>
    <w:p w14:paraId="0F0DC0D2" w14:textId="4CAFB8AC" w:rsidR="00FF2653" w:rsidRPr="00913152" w:rsidRDefault="00FF2653" w:rsidP="0018563E">
      <w:pPr>
        <w:rPr>
          <w:rFonts w:ascii="Times New Roman" w:hAnsi="Times New Roman" w:cs="Times New Roman"/>
          <w:sz w:val="24"/>
        </w:rPr>
      </w:pPr>
    </w:p>
    <w:p w14:paraId="31CC621C" w14:textId="77777777" w:rsidR="00470B43" w:rsidRPr="00470B43" w:rsidRDefault="00470B43">
      <w:pPr>
        <w:numPr>
          <w:ilvl w:val="0"/>
          <w:numId w:val="5"/>
        </w:numPr>
        <w:spacing w:before="240" w:after="120"/>
        <w:ind w:left="426"/>
        <w:outlineLvl w:val="0"/>
        <w:rPr>
          <w:rFonts w:ascii="Times New Roman" w:hAnsi="Times New Roman" w:cs="Times New Roman"/>
          <w:b/>
          <w:bCs/>
          <w:sz w:val="28"/>
          <w:szCs w:val="28"/>
          <w:lang w:eastAsia="zh-CN"/>
        </w:rPr>
      </w:pPr>
      <w:r w:rsidRPr="00470B43">
        <w:rPr>
          <w:rFonts w:ascii="Times New Roman" w:hAnsi="Times New Roman" w:cs="Times New Roman"/>
          <w:b/>
          <w:bCs/>
          <w:sz w:val="28"/>
          <w:szCs w:val="28"/>
          <w:lang w:eastAsia="zh-CN"/>
        </w:rPr>
        <w:t xml:space="preserve">Abstract </w:t>
      </w:r>
    </w:p>
    <w:p w14:paraId="5F2A1249" w14:textId="4DAA4F06" w:rsidR="00401789" w:rsidRDefault="00470B43" w:rsidP="008B1EE7">
      <w:pPr>
        <w:spacing w:before="240" w:after="120"/>
        <w:ind w:left="-3"/>
        <w:jc w:val="both"/>
        <w:outlineLvl w:val="0"/>
        <w:rPr>
          <w:rFonts w:ascii="Times New Roman" w:hAnsi="Times New Roman" w:cs="Times New Roman"/>
          <w:sz w:val="24"/>
          <w:szCs w:val="24"/>
          <w:lang w:eastAsia="zh-CN"/>
        </w:rPr>
      </w:pPr>
      <w:r w:rsidRPr="008B1EE7">
        <w:rPr>
          <w:rFonts w:ascii="Times New Roman" w:hAnsi="Times New Roman" w:cs="Times New Roman"/>
          <w:sz w:val="24"/>
          <w:szCs w:val="24"/>
          <w:lang w:eastAsia="zh-CN"/>
        </w:rPr>
        <w:t xml:space="preserve">This document issues a Call for Datasets (CfD) for the MPEG Animation Compression AhG (AC), targeting </w:t>
      </w:r>
      <w:r w:rsidR="00401789">
        <w:rPr>
          <w:rFonts w:ascii="Times New Roman" w:hAnsi="Times New Roman" w:cs="Times New Roman"/>
          <w:sz w:val="24"/>
          <w:szCs w:val="24"/>
          <w:lang w:eastAsia="zh-CN"/>
        </w:rPr>
        <w:t xml:space="preserve">material needed for exploratory work on compression of </w:t>
      </w:r>
      <w:r w:rsidRPr="008B1EE7">
        <w:rPr>
          <w:rFonts w:ascii="Times New Roman" w:hAnsi="Times New Roman" w:cs="Times New Roman"/>
          <w:sz w:val="24"/>
          <w:szCs w:val="24"/>
          <w:lang w:eastAsia="zh-CN"/>
        </w:rPr>
        <w:t xml:space="preserve">time-varying avatar animation data </w:t>
      </w:r>
      <w:r w:rsidR="00401789">
        <w:rPr>
          <w:rFonts w:ascii="Times New Roman" w:hAnsi="Times New Roman" w:cs="Times New Roman"/>
          <w:sz w:val="24"/>
          <w:szCs w:val="24"/>
          <w:lang w:eastAsia="zh-CN"/>
        </w:rPr>
        <w:t>as well as static avatar assets (</w:t>
      </w:r>
      <w:r w:rsidR="00401789" w:rsidRPr="008E513B">
        <w:rPr>
          <w:rFonts w:ascii="Times New Roman" w:hAnsi="Times New Roman" w:cs="Times New Roman"/>
          <w:i/>
          <w:iCs/>
          <w:sz w:val="24"/>
          <w:szCs w:val="24"/>
          <w:lang w:eastAsia="zh-CN"/>
        </w:rPr>
        <w:t>e.g.,</w:t>
      </w:r>
      <w:r w:rsidR="00401789">
        <w:rPr>
          <w:rFonts w:ascii="Times New Roman" w:hAnsi="Times New Roman" w:cs="Times New Roman"/>
          <w:sz w:val="24"/>
          <w:szCs w:val="24"/>
          <w:lang w:eastAsia="zh-CN"/>
        </w:rPr>
        <w:t xml:space="preserve"> blendshapes/keyshapes facial sets) </w:t>
      </w:r>
      <w:r w:rsidRPr="008B1EE7">
        <w:rPr>
          <w:rFonts w:ascii="Times New Roman" w:hAnsi="Times New Roman" w:cs="Times New Roman"/>
          <w:sz w:val="24"/>
          <w:szCs w:val="24"/>
          <w:lang w:eastAsia="zh-CN"/>
        </w:rPr>
        <w:t xml:space="preserve">in the context of MPEG-I Avatar Representation Format (ARF). </w:t>
      </w:r>
    </w:p>
    <w:p w14:paraId="58C950E7" w14:textId="77777777" w:rsidR="00401789" w:rsidRPr="00401789" w:rsidRDefault="00401789" w:rsidP="00401789">
      <w:pPr>
        <w:spacing w:before="240" w:after="120"/>
        <w:ind w:left="-3"/>
        <w:jc w:val="both"/>
        <w:outlineLvl w:val="0"/>
        <w:rPr>
          <w:rFonts w:ascii="Times New Roman" w:hAnsi="Times New Roman" w:cs="Times New Roman"/>
          <w:sz w:val="24"/>
          <w:szCs w:val="24"/>
          <w:lang w:eastAsia="zh-CN"/>
        </w:rPr>
      </w:pPr>
      <w:r w:rsidRPr="00401789">
        <w:rPr>
          <w:rFonts w:ascii="Times New Roman" w:hAnsi="Times New Roman" w:cs="Times New Roman"/>
          <w:sz w:val="24"/>
          <w:szCs w:val="24"/>
          <w:lang w:eastAsia="zh-CN"/>
        </w:rPr>
        <w:t>To avoid ambiguity between time-varying animation data and static rig/avatar resources, this call separates three contribution categories:</w:t>
      </w:r>
    </w:p>
    <w:p w14:paraId="7C37E64D" w14:textId="1D14C84D" w:rsidR="00401789" w:rsidRDefault="00401789" w:rsidP="007A0E47">
      <w:pPr>
        <w:pStyle w:val="ListParagraph"/>
        <w:numPr>
          <w:ilvl w:val="0"/>
          <w:numId w:val="30"/>
        </w:numPr>
        <w:spacing w:after="120"/>
        <w:jc w:val="both"/>
        <w:outlineLvl w:val="0"/>
        <w:rPr>
          <w:rFonts w:ascii="Times New Roman" w:hAnsi="Times New Roman" w:cs="Times New Roman"/>
          <w:sz w:val="24"/>
          <w:szCs w:val="24"/>
          <w:lang w:eastAsia="zh-CN"/>
        </w:rPr>
      </w:pPr>
      <w:r>
        <w:rPr>
          <w:rFonts w:ascii="Times New Roman" w:hAnsi="Times New Roman" w:cs="Times New Roman"/>
          <w:sz w:val="24"/>
          <w:szCs w:val="24"/>
          <w:lang w:eastAsia="zh-CN"/>
        </w:rPr>
        <w:t>F</w:t>
      </w:r>
      <w:r w:rsidRPr="00401789">
        <w:rPr>
          <w:rFonts w:ascii="Times New Roman" w:hAnsi="Times New Roman" w:cs="Times New Roman"/>
          <w:sz w:val="24"/>
          <w:szCs w:val="24"/>
          <w:lang w:eastAsia="zh-CN"/>
        </w:rPr>
        <w:t>ace</w:t>
      </w:r>
      <w:r>
        <w:rPr>
          <w:rFonts w:ascii="Times New Roman" w:hAnsi="Times New Roman" w:cs="Times New Roman"/>
          <w:sz w:val="24"/>
          <w:szCs w:val="24"/>
          <w:lang w:eastAsia="zh-CN"/>
        </w:rPr>
        <w:t xml:space="preserve">-centric </w:t>
      </w:r>
      <w:r w:rsidRPr="00401789">
        <w:rPr>
          <w:rFonts w:ascii="Times New Roman" w:hAnsi="Times New Roman" w:cs="Times New Roman"/>
          <w:sz w:val="24"/>
          <w:szCs w:val="24"/>
          <w:lang w:eastAsia="zh-CN"/>
        </w:rPr>
        <w:t>animation data, including blendshape weights and/or facial landmarks, ideally with audio/video, and possibly including head rotation and gaze information;</w:t>
      </w:r>
    </w:p>
    <w:p w14:paraId="684784F8" w14:textId="6C8A052E" w:rsidR="00401789" w:rsidRDefault="00401789" w:rsidP="007A0E47">
      <w:pPr>
        <w:pStyle w:val="ListParagraph"/>
        <w:numPr>
          <w:ilvl w:val="0"/>
          <w:numId w:val="30"/>
        </w:numPr>
        <w:spacing w:after="120"/>
        <w:jc w:val="both"/>
        <w:outlineLvl w:val="0"/>
        <w:rPr>
          <w:rFonts w:ascii="Times New Roman" w:hAnsi="Times New Roman" w:cs="Times New Roman"/>
          <w:sz w:val="24"/>
          <w:szCs w:val="24"/>
          <w:lang w:eastAsia="zh-CN"/>
        </w:rPr>
      </w:pPr>
      <w:r>
        <w:rPr>
          <w:rFonts w:ascii="Times New Roman" w:hAnsi="Times New Roman" w:cs="Times New Roman"/>
          <w:sz w:val="24"/>
          <w:szCs w:val="24"/>
          <w:lang w:eastAsia="zh-CN"/>
        </w:rPr>
        <w:t>B</w:t>
      </w:r>
      <w:r w:rsidRPr="00401789">
        <w:rPr>
          <w:rFonts w:ascii="Times New Roman" w:hAnsi="Times New Roman" w:cs="Times New Roman"/>
          <w:sz w:val="24"/>
          <w:szCs w:val="24"/>
          <w:lang w:eastAsia="zh-CN"/>
        </w:rPr>
        <w:t>ody animation data, including body, hand, and/or skeletal joint transforms, with a suitable license for MPEG usage; and</w:t>
      </w:r>
    </w:p>
    <w:p w14:paraId="7360F05F" w14:textId="48885681" w:rsidR="00401789" w:rsidRPr="00401789" w:rsidRDefault="00401789" w:rsidP="007A0E47">
      <w:pPr>
        <w:pStyle w:val="ListParagraph"/>
        <w:numPr>
          <w:ilvl w:val="0"/>
          <w:numId w:val="30"/>
        </w:numPr>
        <w:spacing w:after="120"/>
        <w:jc w:val="both"/>
        <w:outlineLvl w:val="0"/>
        <w:rPr>
          <w:rFonts w:ascii="Times New Roman" w:hAnsi="Times New Roman" w:cs="Times New Roman"/>
          <w:sz w:val="24"/>
          <w:szCs w:val="24"/>
          <w:lang w:eastAsia="zh-CN"/>
        </w:rPr>
      </w:pPr>
      <w:r>
        <w:rPr>
          <w:rFonts w:ascii="Times New Roman" w:hAnsi="Times New Roman" w:cs="Times New Roman"/>
          <w:sz w:val="24"/>
          <w:szCs w:val="24"/>
          <w:lang w:eastAsia="zh-CN"/>
        </w:rPr>
        <w:t>S</w:t>
      </w:r>
      <w:r w:rsidRPr="00401789">
        <w:rPr>
          <w:rFonts w:ascii="Times New Roman" w:hAnsi="Times New Roman" w:cs="Times New Roman"/>
          <w:sz w:val="24"/>
          <w:szCs w:val="24"/>
          <w:lang w:eastAsia="zh-CN"/>
        </w:rPr>
        <w:t>tatic avatar assets, including full ARF avatar assets</w:t>
      </w:r>
      <w:r w:rsidR="002E7494">
        <w:rPr>
          <w:rFonts w:ascii="Times New Roman" w:hAnsi="Times New Roman" w:cs="Times New Roman"/>
          <w:sz w:val="24"/>
          <w:szCs w:val="24"/>
          <w:lang w:eastAsia="zh-CN"/>
        </w:rPr>
        <w:t xml:space="preserve"> (e.g., base mesh, textures and others)</w:t>
      </w:r>
      <w:r w:rsidRPr="00401789">
        <w:rPr>
          <w:rFonts w:ascii="Times New Roman" w:hAnsi="Times New Roman" w:cs="Times New Roman"/>
          <w:sz w:val="24"/>
          <w:szCs w:val="24"/>
          <w:lang w:eastAsia="zh-CN"/>
        </w:rPr>
        <w:t xml:space="preserve"> and blendshape/shapekey facial sets that can be used as reference material for </w:t>
      </w:r>
      <w:r>
        <w:rPr>
          <w:rFonts w:ascii="Times New Roman" w:hAnsi="Times New Roman" w:cs="Times New Roman"/>
          <w:sz w:val="24"/>
          <w:szCs w:val="24"/>
          <w:lang w:eastAsia="zh-CN"/>
        </w:rPr>
        <w:t>compression of static assets</w:t>
      </w:r>
      <w:r w:rsidRPr="00401789">
        <w:rPr>
          <w:rFonts w:ascii="Times New Roman" w:hAnsi="Times New Roman" w:cs="Times New Roman"/>
          <w:sz w:val="24"/>
          <w:szCs w:val="24"/>
          <w:lang w:eastAsia="zh-CN"/>
        </w:rPr>
        <w:t>.</w:t>
      </w:r>
    </w:p>
    <w:p w14:paraId="08DC8F29" w14:textId="101D402A" w:rsidR="00470B43" w:rsidRPr="008B1EE7" w:rsidRDefault="00470B43" w:rsidP="008B1EE7">
      <w:pPr>
        <w:spacing w:before="240" w:after="120"/>
        <w:ind w:left="-3"/>
        <w:jc w:val="both"/>
        <w:outlineLvl w:val="0"/>
        <w:rPr>
          <w:rFonts w:ascii="Times New Roman" w:hAnsi="Times New Roman" w:cs="Times New Roman"/>
          <w:sz w:val="24"/>
          <w:szCs w:val="24"/>
          <w:lang w:eastAsia="zh-CN"/>
        </w:rPr>
      </w:pPr>
      <w:r w:rsidRPr="008B1EE7">
        <w:rPr>
          <w:rFonts w:ascii="Times New Roman" w:hAnsi="Times New Roman" w:cs="Times New Roman"/>
          <w:sz w:val="24"/>
          <w:szCs w:val="24"/>
          <w:lang w:eastAsia="zh-CN"/>
        </w:rPr>
        <w:t>For comparability and interoperability, AAU bitstream packaging and human readable format (</w:t>
      </w:r>
      <w:r w:rsidRPr="008E513B">
        <w:rPr>
          <w:rFonts w:ascii="Times New Roman" w:hAnsi="Times New Roman" w:cs="Times New Roman"/>
          <w:i/>
          <w:iCs/>
          <w:sz w:val="24"/>
          <w:szCs w:val="24"/>
          <w:lang w:eastAsia="zh-CN"/>
        </w:rPr>
        <w:t>e.g.,</w:t>
      </w:r>
      <w:r w:rsidRPr="008B1EE7">
        <w:rPr>
          <w:rFonts w:ascii="Times New Roman" w:hAnsi="Times New Roman" w:cs="Times New Roman"/>
          <w:sz w:val="24"/>
          <w:szCs w:val="24"/>
          <w:lang w:eastAsia="zh-CN"/>
        </w:rPr>
        <w:t xml:space="preserve"> CSV and/or JSON) are requested.</w:t>
      </w:r>
      <w:r w:rsidR="00401789">
        <w:rPr>
          <w:rFonts w:ascii="Times New Roman" w:hAnsi="Times New Roman" w:cs="Times New Roman"/>
          <w:sz w:val="24"/>
          <w:szCs w:val="24"/>
          <w:lang w:eastAsia="zh-CN"/>
        </w:rPr>
        <w:t xml:space="preserve"> </w:t>
      </w:r>
      <w:r w:rsidR="00401789" w:rsidRPr="00401789">
        <w:rPr>
          <w:rFonts w:ascii="Times New Roman" w:hAnsi="Times New Roman" w:cs="Times New Roman"/>
          <w:sz w:val="24"/>
          <w:szCs w:val="24"/>
          <w:lang w:eastAsia="zh-CN"/>
        </w:rPr>
        <w:t>Static avatar assets</w:t>
      </w:r>
      <w:r w:rsidR="00401789">
        <w:rPr>
          <w:rFonts w:ascii="Times New Roman" w:hAnsi="Times New Roman" w:cs="Times New Roman"/>
          <w:sz w:val="24"/>
          <w:szCs w:val="24"/>
          <w:lang w:eastAsia="zh-CN"/>
        </w:rPr>
        <w:t xml:space="preserve"> should use the Avatar Representation Format (ARF), see MPEG-I Part 39. </w:t>
      </w:r>
    </w:p>
    <w:p w14:paraId="106CDA36" w14:textId="77777777" w:rsidR="00470B43" w:rsidRPr="008B1EE7" w:rsidRDefault="00470B43">
      <w:pPr>
        <w:numPr>
          <w:ilvl w:val="0"/>
          <w:numId w:val="5"/>
        </w:numPr>
        <w:spacing w:before="240" w:after="120"/>
        <w:ind w:left="426"/>
        <w:outlineLvl w:val="0"/>
        <w:rPr>
          <w:rFonts w:ascii="Times New Roman" w:hAnsi="Times New Roman" w:cs="Times New Roman"/>
          <w:b/>
          <w:bCs/>
          <w:sz w:val="28"/>
          <w:szCs w:val="28"/>
          <w:lang w:eastAsia="zh-CN"/>
        </w:rPr>
      </w:pPr>
      <w:bookmarkStart w:id="0" w:name="_Hlk180683333"/>
      <w:r w:rsidRPr="008B1EE7">
        <w:rPr>
          <w:rFonts w:ascii="Times New Roman" w:hAnsi="Times New Roman" w:cs="Times New Roman"/>
          <w:b/>
          <w:bCs/>
          <w:sz w:val="28"/>
          <w:szCs w:val="28"/>
          <w:lang w:eastAsia="zh-CN"/>
        </w:rPr>
        <w:t>Introduction and Motivation</w:t>
      </w:r>
    </w:p>
    <w:p w14:paraId="3AFBF394" w14:textId="77777777" w:rsidR="00470B43" w:rsidRPr="008B1EE7" w:rsidRDefault="00470B43" w:rsidP="00470B43">
      <w:pPr>
        <w:widowControl/>
        <w:autoSpaceDE/>
        <w:autoSpaceDN/>
        <w:spacing w:before="100" w:beforeAutospacing="1" w:after="100" w:afterAutospacing="1"/>
        <w:jc w:val="both"/>
        <w:rPr>
          <w:rFonts w:ascii="Times New Roman" w:eastAsia="Times New Roman" w:hAnsi="Times New Roman" w:cs="Times New Roman"/>
          <w:sz w:val="24"/>
          <w:szCs w:val="24"/>
          <w:lang w:eastAsia="zh-CN"/>
        </w:rPr>
      </w:pPr>
      <w:r w:rsidRPr="008B1EE7">
        <w:rPr>
          <w:rFonts w:ascii="Times New Roman" w:eastAsia="Times New Roman" w:hAnsi="Times New Roman" w:cs="Times New Roman"/>
          <w:sz w:val="24"/>
          <w:szCs w:val="24"/>
          <w:lang w:eastAsia="zh-CN"/>
        </w:rPr>
        <w:t xml:space="preserve">The MPEG Animation Compression AhG (AC) conducts exploratory work on efficient compression of time-varying animation data for avatars, including blendshapes weights, landmarks positions, and joint transforms. Reliable evaluation and fair comparison of coding tools require datasets that are </w:t>
      </w:r>
      <w:r w:rsidRPr="008B1EE7">
        <w:rPr>
          <w:rFonts w:ascii="Times New Roman" w:eastAsia="Times New Roman" w:hAnsi="Times New Roman" w:cs="Times New Roman"/>
          <w:b/>
          <w:bCs/>
          <w:sz w:val="24"/>
          <w:szCs w:val="24"/>
          <w:lang w:eastAsia="zh-CN"/>
        </w:rPr>
        <w:t>reproducible</w:t>
      </w:r>
      <w:r w:rsidRPr="008B1EE7">
        <w:rPr>
          <w:rFonts w:ascii="Times New Roman" w:eastAsia="Times New Roman" w:hAnsi="Times New Roman" w:cs="Times New Roman"/>
          <w:sz w:val="24"/>
          <w:szCs w:val="24"/>
          <w:lang w:eastAsia="zh-CN"/>
        </w:rPr>
        <w:t xml:space="preserve">, </w:t>
      </w:r>
      <w:r w:rsidRPr="008B1EE7">
        <w:rPr>
          <w:rFonts w:ascii="Times New Roman" w:eastAsia="Times New Roman" w:hAnsi="Times New Roman" w:cs="Times New Roman"/>
          <w:b/>
          <w:bCs/>
          <w:sz w:val="24"/>
          <w:szCs w:val="24"/>
          <w:lang w:eastAsia="zh-CN"/>
        </w:rPr>
        <w:t>well-documented</w:t>
      </w:r>
      <w:r w:rsidRPr="008B1EE7">
        <w:rPr>
          <w:rFonts w:ascii="Times New Roman" w:eastAsia="Times New Roman" w:hAnsi="Times New Roman" w:cs="Times New Roman"/>
          <w:sz w:val="24"/>
          <w:szCs w:val="24"/>
          <w:lang w:eastAsia="zh-CN"/>
        </w:rPr>
        <w:t xml:space="preserve">, and </w:t>
      </w:r>
      <w:r w:rsidRPr="008B1EE7">
        <w:rPr>
          <w:rFonts w:ascii="Times New Roman" w:eastAsia="Times New Roman" w:hAnsi="Times New Roman" w:cs="Times New Roman"/>
          <w:b/>
          <w:bCs/>
          <w:sz w:val="24"/>
          <w:szCs w:val="24"/>
          <w:lang w:eastAsia="zh-CN"/>
        </w:rPr>
        <w:t>representative</w:t>
      </w:r>
      <w:r w:rsidRPr="008B1EE7">
        <w:rPr>
          <w:rFonts w:ascii="Times New Roman" w:eastAsia="Times New Roman" w:hAnsi="Times New Roman" w:cs="Times New Roman"/>
          <w:sz w:val="24"/>
          <w:szCs w:val="24"/>
          <w:lang w:eastAsia="zh-CN"/>
        </w:rPr>
        <w:t xml:space="preserve"> of real-world capture modalities and usage scenarios.</w:t>
      </w:r>
    </w:p>
    <w:p w14:paraId="6EBC43D0" w14:textId="77777777" w:rsidR="00470B43" w:rsidRPr="008B1EE7" w:rsidRDefault="00470B43" w:rsidP="00470B43">
      <w:pPr>
        <w:widowControl/>
        <w:autoSpaceDE/>
        <w:autoSpaceDN/>
        <w:spacing w:before="100" w:beforeAutospacing="1" w:after="100" w:afterAutospacing="1"/>
        <w:jc w:val="both"/>
        <w:rPr>
          <w:rFonts w:ascii="Times New Roman" w:eastAsia="Times New Roman" w:hAnsi="Times New Roman" w:cs="Times New Roman"/>
          <w:sz w:val="24"/>
          <w:szCs w:val="24"/>
          <w:lang w:eastAsia="zh-CN"/>
        </w:rPr>
      </w:pPr>
      <w:r w:rsidRPr="008B1EE7">
        <w:rPr>
          <w:rFonts w:ascii="Times New Roman" w:eastAsia="Times New Roman" w:hAnsi="Times New Roman" w:cs="Times New Roman"/>
          <w:sz w:val="24"/>
          <w:szCs w:val="24"/>
          <w:lang w:eastAsia="zh-CN"/>
        </w:rPr>
        <w:t>To support consistent dataset creation and submission, AC has validated a guideline document:</w:t>
      </w:r>
    </w:p>
    <w:p w14:paraId="4782749A" w14:textId="77777777" w:rsidR="00470B43" w:rsidRPr="008B1EE7" w:rsidRDefault="00470B43">
      <w:pPr>
        <w:widowControl/>
        <w:numPr>
          <w:ilvl w:val="0"/>
          <w:numId w:val="6"/>
        </w:numPr>
        <w:autoSpaceDE/>
        <w:autoSpaceDN/>
        <w:spacing w:before="100" w:beforeAutospacing="1" w:after="100" w:afterAutospacing="1"/>
        <w:jc w:val="both"/>
        <w:rPr>
          <w:rFonts w:ascii="Times New Roman" w:eastAsia="Times New Roman" w:hAnsi="Times New Roman" w:cs="Times New Roman"/>
          <w:sz w:val="24"/>
          <w:szCs w:val="24"/>
          <w:lang w:eastAsia="zh-CN"/>
        </w:rPr>
      </w:pPr>
      <w:r w:rsidRPr="008B1EE7">
        <w:rPr>
          <w:rFonts w:ascii="Times New Roman" w:eastAsia="Times New Roman" w:hAnsi="Times New Roman" w:cs="Times New Roman"/>
          <w:b/>
          <w:bCs/>
          <w:sz w:val="24"/>
          <w:szCs w:val="24"/>
          <w:lang w:eastAsia="zh-CN"/>
        </w:rPr>
        <w:t>m73916</w:t>
      </w:r>
      <w:r w:rsidRPr="008B1EE7">
        <w:rPr>
          <w:rFonts w:ascii="Times New Roman" w:eastAsia="Times New Roman" w:hAnsi="Times New Roman" w:cs="Times New Roman"/>
          <w:sz w:val="24"/>
          <w:szCs w:val="24"/>
          <w:lang w:eastAsia="zh-CN"/>
        </w:rPr>
        <w:t xml:space="preserve">: </w:t>
      </w:r>
      <w:r w:rsidRPr="008B1EE7">
        <w:rPr>
          <w:rFonts w:ascii="Times New Roman" w:eastAsia="Times New Roman" w:hAnsi="Times New Roman" w:cs="Times New Roman"/>
          <w:i/>
          <w:iCs/>
          <w:sz w:val="24"/>
          <w:szCs w:val="24"/>
          <w:lang w:eastAsia="zh-CN"/>
        </w:rPr>
        <w:t>[AC] Guidelines for Creating Animation Datasets for the MPEG Animation Compression AhG, MPEG 152,</w:t>
      </w:r>
      <w:r w:rsidRPr="008B1EE7">
        <w:rPr>
          <w:rFonts w:ascii="Times New Roman" w:eastAsia="Times New Roman" w:hAnsi="Times New Roman" w:cs="Times New Roman"/>
          <w:sz w:val="24"/>
          <w:szCs w:val="24"/>
          <w:lang w:eastAsia="zh-CN"/>
        </w:rPr>
        <w:t xml:space="preserve"> (October 2025) [1].</w:t>
      </w:r>
    </w:p>
    <w:p w14:paraId="0DC764D9" w14:textId="79DA9292" w:rsidR="004C1284" w:rsidRPr="008B1EE7" w:rsidRDefault="00470B43" w:rsidP="00470B43">
      <w:pPr>
        <w:widowControl/>
        <w:autoSpaceDE/>
        <w:autoSpaceDN/>
        <w:spacing w:before="100" w:beforeAutospacing="1" w:after="100" w:afterAutospacing="1"/>
        <w:jc w:val="both"/>
        <w:rPr>
          <w:rFonts w:ascii="Times New Roman" w:eastAsia="Times New Roman" w:hAnsi="Times New Roman" w:cs="Times New Roman"/>
          <w:sz w:val="24"/>
          <w:szCs w:val="24"/>
          <w:lang w:eastAsia="zh-CN"/>
        </w:rPr>
      </w:pPr>
      <w:r w:rsidRPr="008B1EE7">
        <w:rPr>
          <w:rFonts w:ascii="Times New Roman" w:eastAsia="Times New Roman" w:hAnsi="Times New Roman" w:cs="Times New Roman"/>
          <w:sz w:val="24"/>
          <w:szCs w:val="24"/>
          <w:lang w:eastAsia="zh-CN"/>
        </w:rPr>
        <w:lastRenderedPageBreak/>
        <w:t xml:space="preserve">This CfD complements the guideline by soliciting </w:t>
      </w:r>
      <w:r w:rsidR="00401789" w:rsidRPr="00401789">
        <w:rPr>
          <w:rFonts w:ascii="Times New Roman" w:eastAsia="Times New Roman" w:hAnsi="Times New Roman" w:cs="Times New Roman"/>
          <w:sz w:val="24"/>
          <w:szCs w:val="24"/>
          <w:lang w:eastAsia="zh-CN"/>
        </w:rPr>
        <w:t xml:space="preserve">both animation datasets and static avatar assets, broadening modality coverage (phone, webcam, headset, HMD, motion-capture, </w:t>
      </w:r>
      <w:r w:rsidR="003043C2">
        <w:rPr>
          <w:rFonts w:ascii="Times New Roman" w:eastAsia="Times New Roman" w:hAnsi="Times New Roman" w:cs="Times New Roman"/>
          <w:sz w:val="24"/>
          <w:szCs w:val="24"/>
          <w:lang w:eastAsia="zh-CN"/>
        </w:rPr>
        <w:t xml:space="preserve">AI-based, </w:t>
      </w:r>
      <w:r w:rsidR="00401789" w:rsidRPr="008E513B">
        <w:rPr>
          <w:rFonts w:ascii="Times New Roman" w:eastAsia="Times New Roman" w:hAnsi="Times New Roman" w:cs="Times New Roman"/>
          <w:i/>
          <w:iCs/>
          <w:sz w:val="24"/>
          <w:szCs w:val="24"/>
          <w:lang w:eastAsia="zh-CN"/>
        </w:rPr>
        <w:t>etc.</w:t>
      </w:r>
      <w:r w:rsidR="00401789" w:rsidRPr="00401789">
        <w:rPr>
          <w:rFonts w:ascii="Times New Roman" w:eastAsia="Times New Roman" w:hAnsi="Times New Roman" w:cs="Times New Roman"/>
          <w:sz w:val="24"/>
          <w:szCs w:val="24"/>
          <w:lang w:eastAsia="zh-CN"/>
        </w:rPr>
        <w:t>), and establishing logistics and deadlines for the upcoming evaluation cycle. In this document, “content category” describes the nature of the submitted material (face animation, body animation, or static avatar asset), while “submission track” describes its maturity (informal source material or formal ready-to-use material).</w:t>
      </w:r>
    </w:p>
    <w:bookmarkEnd w:id="0"/>
    <w:p w14:paraId="501D7F2B" w14:textId="77777777" w:rsidR="00470B43" w:rsidRPr="008B1EE7" w:rsidRDefault="00470B43">
      <w:pPr>
        <w:numPr>
          <w:ilvl w:val="0"/>
          <w:numId w:val="5"/>
        </w:numPr>
        <w:spacing w:before="240" w:after="120"/>
        <w:ind w:left="426"/>
        <w:outlineLvl w:val="0"/>
        <w:rPr>
          <w:rFonts w:ascii="Times New Roman" w:eastAsia="DengXian" w:hAnsi="Times New Roman" w:cs="Times New Roman"/>
          <w:b/>
          <w:bCs/>
          <w:sz w:val="28"/>
          <w:szCs w:val="28"/>
          <w:lang w:eastAsia="zh-CN"/>
        </w:rPr>
      </w:pPr>
      <w:r w:rsidRPr="008B1EE7">
        <w:rPr>
          <w:rFonts w:ascii="Times New Roman" w:eastAsia="DengXian" w:hAnsi="Times New Roman" w:cs="Times New Roman"/>
          <w:b/>
          <w:bCs/>
          <w:sz w:val="28"/>
          <w:szCs w:val="28"/>
          <w:lang w:eastAsia="zh-CN"/>
        </w:rPr>
        <w:t>Scope and Key Requirements</w:t>
      </w:r>
    </w:p>
    <w:p w14:paraId="16A4870A" w14:textId="77777777" w:rsidR="00470B43" w:rsidRPr="008B1EE7" w:rsidRDefault="00470B43" w:rsidP="00470B43">
      <w:pPr>
        <w:jc w:val="both"/>
        <w:rPr>
          <w:rFonts w:ascii="Times New Roman" w:eastAsia="DengXian" w:hAnsi="Times New Roman" w:cs="Times New Roman"/>
          <w:b/>
          <w:bCs/>
          <w:sz w:val="24"/>
          <w:szCs w:val="24"/>
          <w:lang w:val="fr-FR" w:eastAsia="zh-CN"/>
        </w:rPr>
      </w:pPr>
      <w:r w:rsidRPr="008B1EE7">
        <w:rPr>
          <w:rFonts w:ascii="Times New Roman" w:eastAsia="DengXian" w:hAnsi="Times New Roman" w:cs="Times New Roman"/>
          <w:b/>
          <w:bCs/>
          <w:sz w:val="24"/>
          <w:szCs w:val="24"/>
          <w:lang w:val="fr-FR" w:eastAsia="zh-CN"/>
        </w:rPr>
        <w:t>3.1 Animation modalities in scope</w:t>
      </w:r>
    </w:p>
    <w:p w14:paraId="40DD4C1F" w14:textId="39A47D74" w:rsidR="00470B43" w:rsidRDefault="00470B43" w:rsidP="00470B43">
      <w:pPr>
        <w:jc w:val="both"/>
        <w:rPr>
          <w:rFonts w:ascii="Times New Roman" w:eastAsia="DengXian" w:hAnsi="Times New Roman" w:cs="Times New Roman"/>
          <w:sz w:val="24"/>
          <w:szCs w:val="24"/>
          <w:lang w:eastAsia="zh-CN"/>
        </w:rPr>
      </w:pPr>
      <w:r w:rsidRPr="008B1EE7">
        <w:rPr>
          <w:rFonts w:ascii="Times New Roman" w:eastAsia="DengXian" w:hAnsi="Times New Roman" w:cs="Times New Roman"/>
          <w:sz w:val="24"/>
          <w:szCs w:val="24"/>
          <w:lang w:eastAsia="zh-CN"/>
        </w:rPr>
        <w:t xml:space="preserve">This CfD addresses </w:t>
      </w:r>
      <w:r w:rsidR="00D37884">
        <w:rPr>
          <w:rFonts w:ascii="Times New Roman" w:eastAsia="DengXian" w:hAnsi="Times New Roman" w:cs="Times New Roman"/>
          <w:sz w:val="24"/>
          <w:szCs w:val="24"/>
          <w:lang w:eastAsia="zh-CN"/>
        </w:rPr>
        <w:t xml:space="preserve">static assets aligned with MPEG-I Part 39 ARF as well as </w:t>
      </w:r>
      <w:r w:rsidRPr="008B1EE7">
        <w:rPr>
          <w:rFonts w:ascii="Times New Roman" w:eastAsia="DengXian" w:hAnsi="Times New Roman" w:cs="Times New Roman"/>
          <w:sz w:val="24"/>
          <w:szCs w:val="24"/>
          <w:lang w:eastAsia="zh-CN"/>
        </w:rPr>
        <w:t>animation data streams aligned with AC experimentation needs, including:</w:t>
      </w:r>
    </w:p>
    <w:p w14:paraId="402CD66E" w14:textId="77777777" w:rsidR="00D37884" w:rsidRDefault="00D37884" w:rsidP="00470B43">
      <w:pPr>
        <w:jc w:val="both"/>
        <w:rPr>
          <w:rFonts w:ascii="Times New Roman" w:eastAsia="DengXian" w:hAnsi="Times New Roman" w:cs="Times New Roman"/>
          <w:sz w:val="24"/>
          <w:szCs w:val="24"/>
          <w:lang w:eastAsia="zh-CN"/>
        </w:rPr>
      </w:pPr>
    </w:p>
    <w:p w14:paraId="0DB3F2A9" w14:textId="46E75EC6" w:rsidR="00D37884" w:rsidRPr="00D37884" w:rsidRDefault="00D37884" w:rsidP="00D37884">
      <w:pPr>
        <w:spacing w:after="60"/>
        <w:jc w:val="both"/>
        <w:rPr>
          <w:b/>
          <w:bCs/>
          <w:color w:val="000000" w:themeColor="text1"/>
          <w:sz w:val="28"/>
          <w:szCs w:val="28"/>
        </w:rPr>
      </w:pPr>
      <w:r w:rsidRPr="00D37884">
        <w:rPr>
          <w:rFonts w:ascii="Times New Roman" w:eastAsia="Times New Roman" w:hAnsi="Times New Roman"/>
          <w:b/>
          <w:bCs/>
          <w:color w:val="000000" w:themeColor="text1"/>
          <w:sz w:val="24"/>
          <w:szCs w:val="28"/>
        </w:rPr>
        <w:t>Category A: Facial animation data</w:t>
      </w:r>
    </w:p>
    <w:p w14:paraId="4B70EF26" w14:textId="77777777" w:rsidR="00D37884" w:rsidRPr="00D37884" w:rsidRDefault="00D37884" w:rsidP="00D37884">
      <w:pPr>
        <w:spacing w:after="20"/>
        <w:ind w:left="317" w:hanging="202"/>
        <w:jc w:val="both"/>
        <w:rPr>
          <w:color w:val="000000" w:themeColor="text1"/>
          <w:sz w:val="28"/>
          <w:szCs w:val="28"/>
        </w:rPr>
      </w:pPr>
      <w:r w:rsidRPr="00D37884">
        <w:rPr>
          <w:rFonts w:ascii="Times New Roman" w:eastAsia="Times New Roman" w:hAnsi="Times New Roman"/>
          <w:color w:val="000000" w:themeColor="text1"/>
          <w:sz w:val="24"/>
          <w:szCs w:val="28"/>
        </w:rPr>
        <w:t>• Time-varying facial animation streams, including blendshape/shapekey weights and/or 2D/3D facial landmarks.</w:t>
      </w:r>
    </w:p>
    <w:p w14:paraId="27F6FC5C" w14:textId="51252258" w:rsidR="00D37884" w:rsidRPr="00D37884" w:rsidRDefault="00D37884" w:rsidP="00D37884">
      <w:pPr>
        <w:spacing w:after="20"/>
        <w:ind w:left="317"/>
        <w:jc w:val="both"/>
        <w:rPr>
          <w:rFonts w:ascii="Times New Roman" w:eastAsia="Times New Roman" w:hAnsi="Times New Roman"/>
          <w:color w:val="000000" w:themeColor="text1"/>
          <w:sz w:val="24"/>
          <w:szCs w:val="28"/>
        </w:rPr>
      </w:pPr>
      <w:r w:rsidRPr="00D37884">
        <w:rPr>
          <w:rFonts w:ascii="Times New Roman" w:eastAsia="Times New Roman" w:hAnsi="Times New Roman"/>
          <w:color w:val="000000" w:themeColor="text1"/>
          <w:sz w:val="24"/>
          <w:szCs w:val="28"/>
          <w:u w:val="single"/>
        </w:rPr>
        <w:t>Note</w:t>
      </w:r>
      <w:r>
        <w:rPr>
          <w:rFonts w:ascii="Times New Roman" w:eastAsia="Times New Roman" w:hAnsi="Times New Roman"/>
          <w:color w:val="000000" w:themeColor="text1"/>
          <w:sz w:val="24"/>
          <w:szCs w:val="28"/>
        </w:rPr>
        <w:t xml:space="preserve">: </w:t>
      </w:r>
      <w:r w:rsidRPr="00D37884">
        <w:rPr>
          <w:rFonts w:ascii="Times New Roman" w:eastAsia="Times New Roman" w:hAnsi="Times New Roman"/>
          <w:color w:val="000000" w:themeColor="text1"/>
          <w:sz w:val="24"/>
          <w:szCs w:val="28"/>
        </w:rPr>
        <w:t>Head rotation, gaze information, audio, and original video are strongly encouraged when available, because they support reproducibility</w:t>
      </w:r>
      <w:r>
        <w:rPr>
          <w:rFonts w:ascii="Times New Roman" w:eastAsia="Times New Roman" w:hAnsi="Times New Roman"/>
          <w:color w:val="000000" w:themeColor="text1"/>
          <w:sz w:val="24"/>
          <w:szCs w:val="28"/>
        </w:rPr>
        <w:t xml:space="preserve"> and </w:t>
      </w:r>
      <w:r w:rsidRPr="00D37884">
        <w:rPr>
          <w:rFonts w:ascii="Times New Roman" w:eastAsia="Times New Roman" w:hAnsi="Times New Roman"/>
          <w:color w:val="000000" w:themeColor="text1"/>
          <w:sz w:val="24"/>
          <w:szCs w:val="28"/>
        </w:rPr>
        <w:t>inspection.</w:t>
      </w:r>
    </w:p>
    <w:p w14:paraId="1C63CB7B" w14:textId="77777777" w:rsidR="00D37884" w:rsidRPr="00D37884" w:rsidRDefault="00D37884" w:rsidP="00D37884">
      <w:pPr>
        <w:spacing w:before="240" w:after="60"/>
        <w:jc w:val="both"/>
        <w:rPr>
          <w:b/>
          <w:bCs/>
          <w:color w:val="000000" w:themeColor="text1"/>
          <w:sz w:val="28"/>
          <w:szCs w:val="28"/>
        </w:rPr>
      </w:pPr>
      <w:r w:rsidRPr="00D37884">
        <w:rPr>
          <w:rFonts w:ascii="Times New Roman" w:eastAsia="Times New Roman" w:hAnsi="Times New Roman"/>
          <w:b/>
          <w:bCs/>
          <w:color w:val="000000" w:themeColor="text1"/>
          <w:sz w:val="24"/>
          <w:szCs w:val="28"/>
        </w:rPr>
        <w:t>Category B: Body animation data</w:t>
      </w:r>
    </w:p>
    <w:p w14:paraId="3B81F34B" w14:textId="77777777" w:rsidR="00D37884" w:rsidRPr="00D37884" w:rsidRDefault="00D37884" w:rsidP="00D37884">
      <w:pPr>
        <w:spacing w:after="20"/>
        <w:ind w:left="317" w:hanging="202"/>
        <w:jc w:val="both"/>
        <w:rPr>
          <w:color w:val="000000" w:themeColor="text1"/>
          <w:sz w:val="28"/>
          <w:szCs w:val="28"/>
        </w:rPr>
      </w:pPr>
      <w:r w:rsidRPr="00D37884">
        <w:rPr>
          <w:rFonts w:ascii="Times New Roman" w:eastAsia="Times New Roman" w:hAnsi="Times New Roman"/>
          <w:color w:val="000000" w:themeColor="text1"/>
          <w:sz w:val="24"/>
          <w:szCs w:val="28"/>
        </w:rPr>
        <w:t>• Time-varying joint-based animation streams, including full-body, upper-body, hand, and/or head-related skeletal transforms.</w:t>
      </w:r>
    </w:p>
    <w:p w14:paraId="035F5446" w14:textId="77777777" w:rsidR="00D37884" w:rsidRPr="00D37884" w:rsidRDefault="00D37884" w:rsidP="00D37884">
      <w:pPr>
        <w:spacing w:after="20"/>
        <w:ind w:left="317" w:hanging="202"/>
        <w:jc w:val="both"/>
        <w:rPr>
          <w:rFonts w:ascii="Times New Roman" w:eastAsia="Times New Roman" w:hAnsi="Times New Roman"/>
          <w:color w:val="000000" w:themeColor="text1"/>
          <w:sz w:val="24"/>
          <w:szCs w:val="28"/>
        </w:rPr>
      </w:pPr>
      <w:r w:rsidRPr="00D37884">
        <w:rPr>
          <w:rFonts w:ascii="Times New Roman" w:eastAsia="Times New Roman" w:hAnsi="Times New Roman"/>
          <w:color w:val="000000" w:themeColor="text1"/>
          <w:sz w:val="24"/>
          <w:szCs w:val="28"/>
        </w:rPr>
        <w:t>• At this stage, body/joint datasets are requested only when they are already available and can be shared with a suitable license, because AC does not yet have a harmonized capture and validation toolchain for body motion.</w:t>
      </w:r>
    </w:p>
    <w:p w14:paraId="7B30B49A" w14:textId="77777777" w:rsidR="00D37884" w:rsidRPr="00D37884" w:rsidRDefault="00D37884" w:rsidP="00D37884">
      <w:pPr>
        <w:spacing w:before="240" w:after="60"/>
        <w:jc w:val="both"/>
        <w:rPr>
          <w:b/>
          <w:bCs/>
          <w:color w:val="000000" w:themeColor="text1"/>
          <w:sz w:val="28"/>
          <w:szCs w:val="28"/>
        </w:rPr>
      </w:pPr>
      <w:r w:rsidRPr="00D37884">
        <w:rPr>
          <w:rFonts w:ascii="Times New Roman" w:eastAsia="Times New Roman" w:hAnsi="Times New Roman"/>
          <w:b/>
          <w:bCs/>
          <w:color w:val="000000" w:themeColor="text1"/>
          <w:sz w:val="24"/>
          <w:szCs w:val="28"/>
        </w:rPr>
        <w:t>Category C: Static avatar assets</w:t>
      </w:r>
    </w:p>
    <w:p w14:paraId="168D7A79" w14:textId="09CA582A" w:rsidR="00D37884" w:rsidRPr="00D37884" w:rsidRDefault="00D37884" w:rsidP="00D37884">
      <w:pPr>
        <w:spacing w:after="20"/>
        <w:ind w:left="317" w:hanging="202"/>
        <w:jc w:val="both"/>
        <w:rPr>
          <w:color w:val="000000" w:themeColor="text1"/>
          <w:sz w:val="28"/>
          <w:szCs w:val="28"/>
        </w:rPr>
      </w:pPr>
      <w:r w:rsidRPr="00D37884">
        <w:rPr>
          <w:rFonts w:ascii="Times New Roman" w:eastAsia="Times New Roman" w:hAnsi="Times New Roman"/>
          <w:color w:val="000000" w:themeColor="text1"/>
          <w:sz w:val="24"/>
          <w:szCs w:val="28"/>
        </w:rPr>
        <w:t xml:space="preserve">• </w:t>
      </w:r>
      <w:r w:rsidR="00136DA1">
        <w:rPr>
          <w:rFonts w:ascii="Times New Roman" w:eastAsia="Times New Roman" w:hAnsi="Times New Roman"/>
          <w:color w:val="000000" w:themeColor="text1"/>
          <w:sz w:val="24"/>
          <w:szCs w:val="28"/>
        </w:rPr>
        <w:t xml:space="preserve"> </w:t>
      </w:r>
      <w:r w:rsidR="00890382">
        <w:rPr>
          <w:rFonts w:ascii="Times New Roman" w:eastAsia="Times New Roman" w:hAnsi="Times New Roman"/>
          <w:color w:val="000000" w:themeColor="text1"/>
          <w:sz w:val="24"/>
          <w:szCs w:val="28"/>
        </w:rPr>
        <w:t xml:space="preserve">Static </w:t>
      </w:r>
      <w:r w:rsidRPr="00D37884">
        <w:rPr>
          <w:rFonts w:ascii="Times New Roman" w:eastAsia="Times New Roman" w:hAnsi="Times New Roman"/>
          <w:color w:val="000000" w:themeColor="text1"/>
          <w:sz w:val="24"/>
          <w:szCs w:val="28"/>
        </w:rPr>
        <w:t xml:space="preserve">avatar resources used as reference material, including full avatar assets in ARF or ARF-compatible form, meshes, rigs, skeletons, materials, </w:t>
      </w:r>
      <w:r w:rsidR="00890382" w:rsidRPr="008E513B">
        <w:rPr>
          <w:rFonts w:ascii="Times New Roman" w:eastAsia="Times New Roman" w:hAnsi="Times New Roman"/>
          <w:i/>
          <w:iCs/>
          <w:color w:val="000000" w:themeColor="text1"/>
          <w:sz w:val="24"/>
          <w:szCs w:val="28"/>
        </w:rPr>
        <w:t>etc</w:t>
      </w:r>
      <w:r w:rsidRPr="008E513B">
        <w:rPr>
          <w:rFonts w:ascii="Times New Roman" w:eastAsia="Times New Roman" w:hAnsi="Times New Roman"/>
          <w:i/>
          <w:iCs/>
          <w:color w:val="000000" w:themeColor="text1"/>
          <w:sz w:val="24"/>
          <w:szCs w:val="28"/>
        </w:rPr>
        <w:t>.</w:t>
      </w:r>
    </w:p>
    <w:p w14:paraId="39828310" w14:textId="45EEFB14" w:rsidR="00D37884" w:rsidRPr="00890382" w:rsidRDefault="00D37884" w:rsidP="00890382">
      <w:pPr>
        <w:spacing w:after="20"/>
        <w:ind w:left="317" w:hanging="202"/>
        <w:jc w:val="both"/>
        <w:rPr>
          <w:color w:val="000000" w:themeColor="text1"/>
          <w:sz w:val="28"/>
          <w:szCs w:val="28"/>
        </w:rPr>
      </w:pPr>
      <w:r w:rsidRPr="00D37884">
        <w:rPr>
          <w:rFonts w:ascii="Times New Roman" w:eastAsia="Times New Roman" w:hAnsi="Times New Roman"/>
          <w:color w:val="000000" w:themeColor="text1"/>
          <w:sz w:val="24"/>
          <w:szCs w:val="28"/>
        </w:rPr>
        <w:t>• Blendshape/shapekey facial sets, including shape definitions, names, ordering, neutral/reference mesh, and mapping information, are explicitly in scope.</w:t>
      </w:r>
    </w:p>
    <w:p w14:paraId="50B43A53" w14:textId="0E9B6828" w:rsidR="00470B43" w:rsidRPr="002D60C5" w:rsidRDefault="00D37884" w:rsidP="002D60C5">
      <w:pPr>
        <w:spacing w:after="240"/>
        <w:jc w:val="both"/>
        <w:rPr>
          <w:color w:val="000000" w:themeColor="text1"/>
          <w:sz w:val="28"/>
          <w:szCs w:val="28"/>
        </w:rPr>
      </w:pPr>
      <w:r w:rsidRPr="00D37884">
        <w:rPr>
          <w:rFonts w:ascii="Times New Roman" w:eastAsia="Times New Roman" w:hAnsi="Times New Roman"/>
          <w:color w:val="000000" w:themeColor="text1"/>
          <w:sz w:val="24"/>
          <w:szCs w:val="28"/>
        </w:rPr>
        <w:t>Priority in this call remains fac</w:t>
      </w:r>
      <w:r w:rsidR="002D60C5">
        <w:rPr>
          <w:rFonts w:ascii="Times New Roman" w:eastAsia="Times New Roman" w:hAnsi="Times New Roman"/>
          <w:color w:val="000000" w:themeColor="text1"/>
          <w:sz w:val="24"/>
          <w:szCs w:val="28"/>
        </w:rPr>
        <w:t>ial</w:t>
      </w:r>
      <w:r w:rsidRPr="00D37884">
        <w:rPr>
          <w:rFonts w:ascii="Times New Roman" w:eastAsia="Times New Roman" w:hAnsi="Times New Roman"/>
          <w:color w:val="000000" w:themeColor="text1"/>
          <w:sz w:val="24"/>
          <w:szCs w:val="28"/>
        </w:rPr>
        <w:t xml:space="preserve"> animation data, especially blendshape/shapekey weights and facial landmarks. Body animation data and static avatar assets are also requested to support future AC experiments and to improve interoperability with ARF-based workflows.</w:t>
      </w:r>
    </w:p>
    <w:p w14:paraId="2D2E503B" w14:textId="77777777" w:rsidR="00470B43" w:rsidRPr="008B1EE7" w:rsidRDefault="00470B43" w:rsidP="00470B43">
      <w:pPr>
        <w:jc w:val="both"/>
        <w:rPr>
          <w:rFonts w:ascii="Times New Roman" w:eastAsia="DengXian" w:hAnsi="Times New Roman" w:cs="Times New Roman"/>
          <w:b/>
          <w:bCs/>
          <w:sz w:val="24"/>
          <w:szCs w:val="24"/>
          <w:lang w:eastAsia="zh-CN"/>
        </w:rPr>
      </w:pPr>
      <w:r w:rsidRPr="008B1EE7">
        <w:rPr>
          <w:rFonts w:ascii="Times New Roman" w:eastAsia="DengXian" w:hAnsi="Times New Roman" w:cs="Times New Roman"/>
          <w:b/>
          <w:bCs/>
          <w:sz w:val="24"/>
          <w:szCs w:val="24"/>
          <w:lang w:eastAsia="zh-CN"/>
        </w:rPr>
        <w:t>3.2 Primary exchange format: AAU (Avatar Animation Unit)</w:t>
      </w:r>
    </w:p>
    <w:p w14:paraId="35206E60" w14:textId="77777777" w:rsidR="00825DE9" w:rsidRDefault="00470B43" w:rsidP="00470B43">
      <w:pPr>
        <w:jc w:val="both"/>
        <w:rPr>
          <w:rFonts w:ascii="Times New Roman" w:eastAsia="DengXian" w:hAnsi="Times New Roman" w:cs="Times New Roman"/>
          <w:sz w:val="24"/>
          <w:szCs w:val="24"/>
          <w:lang w:eastAsia="zh-CN"/>
        </w:rPr>
      </w:pPr>
      <w:r w:rsidRPr="008B1EE7">
        <w:rPr>
          <w:rFonts w:ascii="Times New Roman" w:eastAsia="DengXian" w:hAnsi="Times New Roman" w:cs="Times New Roman"/>
          <w:sz w:val="24"/>
          <w:szCs w:val="24"/>
          <w:lang w:eastAsia="zh-CN"/>
        </w:rPr>
        <w:t xml:space="preserve">To improve interoperability and reduce ambiguity in ingestion pipelines, contributors are requested to provide animation data packaged as an </w:t>
      </w:r>
      <w:r w:rsidRPr="008B1EE7">
        <w:rPr>
          <w:rFonts w:ascii="Times New Roman" w:eastAsia="DengXian" w:hAnsi="Times New Roman" w:cs="Times New Roman"/>
          <w:b/>
          <w:bCs/>
          <w:sz w:val="24"/>
          <w:szCs w:val="24"/>
          <w:lang w:eastAsia="zh-CN"/>
        </w:rPr>
        <w:t>AAU bitstream</w:t>
      </w:r>
      <w:r w:rsidRPr="008B1EE7">
        <w:rPr>
          <w:rFonts w:ascii="Times New Roman" w:eastAsia="DengXian" w:hAnsi="Times New Roman" w:cs="Times New Roman"/>
          <w:sz w:val="24"/>
          <w:szCs w:val="24"/>
          <w:lang w:eastAsia="zh-CN"/>
        </w:rPr>
        <w:t xml:space="preserve"> (Avatar Animation Unit), as recommended in </w:t>
      </w:r>
      <w:r w:rsidRPr="008B1EE7">
        <w:rPr>
          <w:rFonts w:ascii="Times New Roman" w:eastAsia="DengXian" w:hAnsi="Times New Roman" w:cs="Times New Roman"/>
          <w:b/>
          <w:bCs/>
          <w:sz w:val="24"/>
          <w:szCs w:val="24"/>
          <w:lang w:eastAsia="zh-CN"/>
        </w:rPr>
        <w:t>m73916</w:t>
      </w:r>
      <w:r w:rsidRPr="008B1EE7">
        <w:rPr>
          <w:rFonts w:ascii="Times New Roman" w:eastAsia="DengXian" w:hAnsi="Times New Roman" w:cs="Times New Roman"/>
          <w:sz w:val="24"/>
          <w:szCs w:val="24"/>
          <w:lang w:eastAsia="zh-CN"/>
        </w:rPr>
        <w:t>[1] and supported by existing tool contributions (</w:t>
      </w:r>
      <w:r w:rsidRPr="008E513B">
        <w:rPr>
          <w:rFonts w:ascii="Times New Roman" w:eastAsia="DengXian" w:hAnsi="Times New Roman" w:cs="Times New Roman"/>
          <w:i/>
          <w:iCs/>
          <w:sz w:val="24"/>
          <w:szCs w:val="24"/>
          <w:lang w:eastAsia="zh-CN"/>
        </w:rPr>
        <w:t>e.g.,</w:t>
      </w:r>
      <w:r w:rsidRPr="008B1EE7">
        <w:rPr>
          <w:rFonts w:ascii="Times New Roman" w:eastAsia="DengXian" w:hAnsi="Times New Roman" w:cs="Times New Roman"/>
          <w:sz w:val="24"/>
          <w:szCs w:val="24"/>
          <w:lang w:eastAsia="zh-CN"/>
        </w:rPr>
        <w:t xml:space="preserve"> MediaPipe capture workflow). </w:t>
      </w:r>
      <w:r w:rsidRPr="008B1EE7">
        <w:rPr>
          <w:rFonts w:ascii="Times New Roman" w:eastAsia="DengXian" w:hAnsi="Times New Roman" w:cs="Times New Roman"/>
          <w:b/>
          <w:bCs/>
          <w:sz w:val="24"/>
          <w:szCs w:val="24"/>
          <w:lang w:eastAsia="zh-CN"/>
        </w:rPr>
        <w:t>CSV/JSON</w:t>
      </w:r>
      <w:r w:rsidRPr="008B1EE7">
        <w:rPr>
          <w:rFonts w:ascii="Times New Roman" w:eastAsia="DengXian" w:hAnsi="Times New Roman" w:cs="Times New Roman"/>
          <w:sz w:val="24"/>
          <w:szCs w:val="24"/>
          <w:lang w:eastAsia="zh-CN"/>
        </w:rPr>
        <w:t xml:space="preserve"> logs are also </w:t>
      </w:r>
      <w:r w:rsidR="006A31B3">
        <w:rPr>
          <w:rFonts w:ascii="Times New Roman" w:eastAsia="DengXian" w:hAnsi="Times New Roman" w:cs="Times New Roman"/>
          <w:sz w:val="24"/>
          <w:szCs w:val="24"/>
          <w:lang w:eastAsia="zh-CN"/>
        </w:rPr>
        <w:t>requested</w:t>
      </w:r>
      <w:r w:rsidRPr="008B1EE7">
        <w:rPr>
          <w:rFonts w:ascii="Times New Roman" w:eastAsia="DengXian" w:hAnsi="Times New Roman" w:cs="Times New Roman"/>
          <w:sz w:val="24"/>
          <w:szCs w:val="24"/>
          <w:lang w:eastAsia="zh-CN"/>
        </w:rPr>
        <w:t xml:space="preserve"> as human-readable supplement</w:t>
      </w:r>
      <w:r w:rsidR="006A31B3" w:rsidRPr="006A31B3">
        <w:t xml:space="preserve"> </w:t>
      </w:r>
      <w:r w:rsidR="006A31B3" w:rsidRPr="006A31B3">
        <w:rPr>
          <w:rFonts w:ascii="Times New Roman" w:eastAsia="DengXian" w:hAnsi="Times New Roman" w:cs="Times New Roman"/>
          <w:sz w:val="24"/>
          <w:szCs w:val="24"/>
          <w:lang w:eastAsia="zh-CN"/>
        </w:rPr>
        <w:t>supplemental material for inspection and debugging</w:t>
      </w:r>
      <w:r w:rsidRPr="008B1EE7">
        <w:rPr>
          <w:rFonts w:ascii="Times New Roman" w:eastAsia="DengXian" w:hAnsi="Times New Roman" w:cs="Times New Roman"/>
          <w:sz w:val="24"/>
          <w:szCs w:val="24"/>
          <w:lang w:eastAsia="zh-CN"/>
        </w:rPr>
        <w:t>.</w:t>
      </w:r>
      <w:r w:rsidR="00825DE9">
        <w:rPr>
          <w:rFonts w:ascii="Times New Roman" w:eastAsia="DengXian" w:hAnsi="Times New Roman" w:cs="Times New Roman"/>
          <w:sz w:val="24"/>
          <w:szCs w:val="24"/>
          <w:lang w:eastAsia="zh-CN"/>
        </w:rPr>
        <w:t xml:space="preserve"> </w:t>
      </w:r>
    </w:p>
    <w:p w14:paraId="64C8A53F" w14:textId="6A6D646F" w:rsidR="00470B43" w:rsidRDefault="00825DE9" w:rsidP="00825DE9">
      <w:pPr>
        <w:spacing w:after="240"/>
        <w:jc w:val="both"/>
        <w:rPr>
          <w:rFonts w:ascii="Times New Roman" w:eastAsia="DengXian" w:hAnsi="Times New Roman" w:cs="Times New Roman"/>
          <w:b/>
          <w:bCs/>
          <w:sz w:val="24"/>
          <w:szCs w:val="24"/>
          <w:lang w:eastAsia="zh-CN"/>
        </w:rPr>
      </w:pPr>
      <w:r w:rsidRPr="00825DE9">
        <w:rPr>
          <w:rFonts w:ascii="Times New Roman" w:eastAsia="DengXian" w:hAnsi="Times New Roman" w:cs="Times New Roman"/>
          <w:sz w:val="24"/>
          <w:szCs w:val="24"/>
          <w:u w:val="single"/>
          <w:lang w:eastAsia="zh-CN"/>
        </w:rPr>
        <w:t>Note</w:t>
      </w:r>
      <w:r>
        <w:rPr>
          <w:rFonts w:ascii="Times New Roman" w:eastAsia="DengXian" w:hAnsi="Times New Roman" w:cs="Times New Roman"/>
          <w:sz w:val="24"/>
          <w:szCs w:val="24"/>
          <w:lang w:eastAsia="zh-CN"/>
        </w:rPr>
        <w:t xml:space="preserve">: </w:t>
      </w:r>
      <w:r w:rsidRPr="00825DE9">
        <w:rPr>
          <w:rFonts w:ascii="Times New Roman" w:eastAsia="DengXian" w:hAnsi="Times New Roman" w:cs="Times New Roman"/>
          <w:b/>
          <w:bCs/>
          <w:sz w:val="24"/>
          <w:szCs w:val="24"/>
          <w:lang w:eastAsia="zh-CN"/>
        </w:rPr>
        <w:t>This AAU requirement applies to ready-to-use animation datasets in Category A and Category B.</w:t>
      </w:r>
    </w:p>
    <w:p w14:paraId="4521FED5" w14:textId="416B5E32" w:rsidR="00825DE9" w:rsidRPr="008B1EE7" w:rsidRDefault="00825DE9" w:rsidP="00470B43">
      <w:pPr>
        <w:jc w:val="both"/>
        <w:rPr>
          <w:rFonts w:ascii="Times New Roman" w:eastAsia="DengXian" w:hAnsi="Times New Roman" w:cs="Times New Roman"/>
          <w:sz w:val="24"/>
          <w:szCs w:val="24"/>
          <w:lang w:eastAsia="zh-CN"/>
        </w:rPr>
      </w:pPr>
      <w:r w:rsidRPr="00825DE9">
        <w:rPr>
          <w:rFonts w:ascii="Times New Roman" w:eastAsia="DengXian" w:hAnsi="Times New Roman" w:cs="Times New Roman"/>
          <w:sz w:val="24"/>
          <w:szCs w:val="24"/>
          <w:lang w:eastAsia="zh-CN"/>
        </w:rPr>
        <w:t>For Category C static avatar assets</w:t>
      </w:r>
      <w:r>
        <w:rPr>
          <w:rFonts w:ascii="Times New Roman" w:eastAsia="DengXian" w:hAnsi="Times New Roman" w:cs="Times New Roman"/>
          <w:sz w:val="24"/>
          <w:szCs w:val="24"/>
          <w:lang w:eastAsia="zh-CN"/>
        </w:rPr>
        <w:t xml:space="preserve">, </w:t>
      </w:r>
      <w:r w:rsidRPr="00825DE9">
        <w:rPr>
          <w:rFonts w:ascii="Times New Roman" w:eastAsia="DengXian" w:hAnsi="Times New Roman" w:cs="Times New Roman"/>
          <w:sz w:val="24"/>
          <w:szCs w:val="24"/>
          <w:lang w:eastAsia="zh-CN"/>
        </w:rPr>
        <w:t>contributors should instead provide the native asset package, documentation, mapping files, and license information.</w:t>
      </w:r>
    </w:p>
    <w:p w14:paraId="00785C79" w14:textId="77777777" w:rsidR="00470B43" w:rsidRPr="008B1EE7" w:rsidRDefault="00470B43" w:rsidP="00470B43">
      <w:pPr>
        <w:jc w:val="both"/>
        <w:rPr>
          <w:rFonts w:ascii="Times New Roman" w:eastAsia="DengXian" w:hAnsi="Times New Roman" w:cs="Times New Roman"/>
          <w:sz w:val="24"/>
          <w:szCs w:val="24"/>
          <w:lang w:eastAsia="zh-CN"/>
        </w:rPr>
      </w:pPr>
    </w:p>
    <w:p w14:paraId="248047BB" w14:textId="77777777" w:rsidR="00470B43" w:rsidRPr="008B1EE7" w:rsidRDefault="00470B43" w:rsidP="00470B43">
      <w:pPr>
        <w:jc w:val="both"/>
        <w:rPr>
          <w:rFonts w:ascii="Times New Roman" w:eastAsia="DengXian" w:hAnsi="Times New Roman" w:cs="Times New Roman"/>
          <w:b/>
          <w:bCs/>
          <w:sz w:val="24"/>
          <w:szCs w:val="24"/>
          <w:lang w:val="fr-FR" w:eastAsia="zh-CN"/>
        </w:rPr>
      </w:pPr>
      <w:r w:rsidRPr="008B1EE7">
        <w:rPr>
          <w:rFonts w:ascii="Times New Roman" w:eastAsia="DengXian" w:hAnsi="Times New Roman" w:cs="Times New Roman"/>
          <w:b/>
          <w:bCs/>
          <w:sz w:val="24"/>
          <w:szCs w:val="24"/>
          <w:lang w:val="fr-FR" w:eastAsia="zh-CN"/>
        </w:rPr>
        <w:t>3.3 Non-AAU motion formats (</w:t>
      </w:r>
      <w:r w:rsidRPr="008B1EE7">
        <w:rPr>
          <w:rFonts w:ascii="Times New Roman" w:eastAsia="DengXian" w:hAnsi="Times New Roman" w:cs="Times New Roman"/>
          <w:b/>
          <w:bCs/>
          <w:i/>
          <w:iCs/>
          <w:sz w:val="24"/>
          <w:szCs w:val="24"/>
          <w:lang w:val="fr-FR" w:eastAsia="zh-CN"/>
        </w:rPr>
        <w:t>e.g.,</w:t>
      </w:r>
      <w:r w:rsidRPr="008B1EE7">
        <w:rPr>
          <w:rFonts w:ascii="Times New Roman" w:eastAsia="DengXian" w:hAnsi="Times New Roman" w:cs="Times New Roman"/>
          <w:b/>
          <w:bCs/>
          <w:sz w:val="24"/>
          <w:szCs w:val="24"/>
          <w:lang w:val="fr-FR" w:eastAsia="zh-CN"/>
        </w:rPr>
        <w:t xml:space="preserve"> FBX/BVH): conditional acceptance</w:t>
      </w:r>
    </w:p>
    <w:p w14:paraId="790DC7FC" w14:textId="0400B914" w:rsidR="00470B43" w:rsidRPr="00C75297" w:rsidRDefault="00470B43" w:rsidP="00825DE9">
      <w:pPr>
        <w:jc w:val="both"/>
        <w:rPr>
          <w:rFonts w:ascii="Times New Roman" w:eastAsia="DengXian" w:hAnsi="Times New Roman" w:cs="Times New Roman"/>
          <w:sz w:val="24"/>
          <w:szCs w:val="24"/>
          <w:lang w:eastAsia="zh-CN"/>
        </w:rPr>
      </w:pPr>
      <w:r w:rsidRPr="00C75297">
        <w:rPr>
          <w:rFonts w:ascii="Times New Roman" w:eastAsia="DengXian" w:hAnsi="Times New Roman" w:cs="Times New Roman"/>
          <w:sz w:val="24"/>
          <w:szCs w:val="24"/>
          <w:lang w:eastAsia="zh-CN"/>
        </w:rPr>
        <w:t>For this CfD</w:t>
      </w:r>
      <w:r w:rsidR="00825DE9" w:rsidRPr="00C75297">
        <w:rPr>
          <w:rFonts w:ascii="Times New Roman" w:eastAsia="DengXian" w:hAnsi="Times New Roman" w:cs="Times New Roman"/>
          <w:sz w:val="24"/>
          <w:szCs w:val="24"/>
          <w:lang w:eastAsia="zh-CN"/>
        </w:rPr>
        <w:t xml:space="preserve">, </w:t>
      </w:r>
      <w:r w:rsidR="00825DE9" w:rsidRPr="00C75297">
        <w:rPr>
          <w:rFonts w:ascii="Times New Roman" w:eastAsia="DengXian" w:hAnsi="Times New Roman" w:cs="Times New Roman"/>
          <w:b/>
          <w:bCs/>
          <w:sz w:val="24"/>
          <w:szCs w:val="24"/>
          <w:lang w:eastAsia="zh-CN"/>
        </w:rPr>
        <w:t>FBX/BVH are not accepted as primary deliverables</w:t>
      </w:r>
      <w:r w:rsidR="00825DE9" w:rsidRPr="00C75297">
        <w:rPr>
          <w:rFonts w:ascii="Times New Roman" w:eastAsia="DengXian" w:hAnsi="Times New Roman" w:cs="Times New Roman"/>
          <w:sz w:val="24"/>
          <w:szCs w:val="24"/>
          <w:lang w:eastAsia="zh-CN"/>
        </w:rPr>
        <w:t xml:space="preserve"> for ready-to-use </w:t>
      </w:r>
      <w:r w:rsidR="00825DE9" w:rsidRPr="00C75297">
        <w:rPr>
          <w:rFonts w:ascii="Times New Roman" w:eastAsia="DengXian" w:hAnsi="Times New Roman" w:cs="Times New Roman"/>
          <w:sz w:val="24"/>
          <w:szCs w:val="24"/>
          <w:lang w:eastAsia="zh-CN"/>
        </w:rPr>
        <w:lastRenderedPageBreak/>
        <w:t xml:space="preserve">animation datasets. They may be provided </w:t>
      </w:r>
      <w:r w:rsidR="00825DE9" w:rsidRPr="00C75297">
        <w:rPr>
          <w:rFonts w:ascii="Times New Roman" w:eastAsia="DengXian" w:hAnsi="Times New Roman" w:cs="Times New Roman"/>
          <w:b/>
          <w:bCs/>
          <w:sz w:val="24"/>
          <w:szCs w:val="24"/>
          <w:lang w:eastAsia="zh-CN"/>
        </w:rPr>
        <w:t>only if</w:t>
      </w:r>
      <w:r w:rsidR="00825DE9" w:rsidRPr="00C75297">
        <w:rPr>
          <w:rFonts w:ascii="Times New Roman" w:eastAsia="DengXian" w:hAnsi="Times New Roman" w:cs="Times New Roman"/>
          <w:sz w:val="24"/>
          <w:szCs w:val="24"/>
          <w:lang w:eastAsia="zh-CN"/>
        </w:rPr>
        <w:t xml:space="preserve"> the proponent also provides:</w:t>
      </w:r>
    </w:p>
    <w:p w14:paraId="20BDFC78" w14:textId="77777777" w:rsidR="00470B43" w:rsidRPr="008B1EE7" w:rsidRDefault="00470B43">
      <w:pPr>
        <w:numPr>
          <w:ilvl w:val="1"/>
          <w:numId w:val="8"/>
        </w:numPr>
        <w:jc w:val="both"/>
        <w:rPr>
          <w:rFonts w:ascii="Times New Roman" w:eastAsia="DengXian" w:hAnsi="Times New Roman" w:cs="Times New Roman"/>
          <w:sz w:val="24"/>
          <w:szCs w:val="24"/>
          <w:lang w:eastAsia="zh-CN"/>
        </w:rPr>
      </w:pPr>
      <w:r w:rsidRPr="008B1EE7">
        <w:rPr>
          <w:rFonts w:ascii="Times New Roman" w:eastAsia="DengXian" w:hAnsi="Times New Roman" w:cs="Times New Roman"/>
          <w:sz w:val="24"/>
          <w:szCs w:val="24"/>
          <w:lang w:eastAsia="zh-CN"/>
        </w:rPr>
        <w:t xml:space="preserve">a working </w:t>
      </w:r>
      <w:r w:rsidRPr="008B1EE7">
        <w:rPr>
          <w:rFonts w:ascii="Times New Roman" w:eastAsia="DengXian" w:hAnsi="Times New Roman" w:cs="Times New Roman"/>
          <w:b/>
          <w:bCs/>
          <w:sz w:val="24"/>
          <w:szCs w:val="24"/>
          <w:lang w:eastAsia="zh-CN"/>
        </w:rPr>
        <w:t>conversion toolchain to AAU/CSV files</w:t>
      </w:r>
      <w:r w:rsidRPr="008B1EE7">
        <w:rPr>
          <w:rFonts w:ascii="Times New Roman" w:eastAsia="DengXian" w:hAnsi="Times New Roman" w:cs="Times New Roman"/>
          <w:sz w:val="24"/>
          <w:szCs w:val="24"/>
          <w:lang w:eastAsia="zh-CN"/>
        </w:rPr>
        <w:t>,</w:t>
      </w:r>
    </w:p>
    <w:p w14:paraId="338B4D0E" w14:textId="77777777" w:rsidR="00470B43" w:rsidRPr="008B1EE7" w:rsidRDefault="00470B43">
      <w:pPr>
        <w:numPr>
          <w:ilvl w:val="1"/>
          <w:numId w:val="8"/>
        </w:numPr>
        <w:jc w:val="both"/>
        <w:rPr>
          <w:rFonts w:ascii="Times New Roman" w:eastAsia="DengXian" w:hAnsi="Times New Roman" w:cs="Times New Roman"/>
          <w:sz w:val="24"/>
          <w:szCs w:val="24"/>
          <w:lang w:eastAsia="zh-CN"/>
        </w:rPr>
      </w:pPr>
      <w:r w:rsidRPr="008B1EE7">
        <w:rPr>
          <w:rFonts w:ascii="Times New Roman" w:eastAsia="DengXian" w:hAnsi="Times New Roman" w:cs="Times New Roman"/>
          <w:sz w:val="24"/>
          <w:szCs w:val="24"/>
          <w:lang w:eastAsia="zh-CN"/>
        </w:rPr>
        <w:t xml:space="preserve">a clear </w:t>
      </w:r>
      <w:r w:rsidRPr="008B1EE7">
        <w:rPr>
          <w:rFonts w:ascii="Times New Roman" w:eastAsia="DengXian" w:hAnsi="Times New Roman" w:cs="Times New Roman"/>
          <w:b/>
          <w:bCs/>
          <w:sz w:val="24"/>
          <w:szCs w:val="24"/>
          <w:lang w:eastAsia="zh-CN"/>
        </w:rPr>
        <w:t>mapping specification</w:t>
      </w:r>
      <w:r w:rsidRPr="008B1EE7">
        <w:rPr>
          <w:rFonts w:ascii="Times New Roman" w:eastAsia="DengXian" w:hAnsi="Times New Roman" w:cs="Times New Roman"/>
          <w:sz w:val="24"/>
          <w:szCs w:val="24"/>
          <w:lang w:eastAsia="zh-CN"/>
        </w:rPr>
        <w:t xml:space="preserve"> (joint naming/order, coordinate system, units, rest pose/reference pose, rotation representation, axis conventions), and</w:t>
      </w:r>
    </w:p>
    <w:p w14:paraId="0217D42D" w14:textId="77777777" w:rsidR="00470B43" w:rsidRDefault="00470B43">
      <w:pPr>
        <w:numPr>
          <w:ilvl w:val="1"/>
          <w:numId w:val="8"/>
        </w:numPr>
        <w:jc w:val="both"/>
        <w:rPr>
          <w:rFonts w:ascii="Times New Roman" w:eastAsia="DengXian" w:hAnsi="Times New Roman" w:cs="Times New Roman"/>
          <w:sz w:val="24"/>
          <w:szCs w:val="24"/>
          <w:lang w:eastAsia="zh-CN"/>
        </w:rPr>
      </w:pPr>
      <w:r w:rsidRPr="008B1EE7">
        <w:rPr>
          <w:rFonts w:ascii="Times New Roman" w:eastAsia="DengXian" w:hAnsi="Times New Roman" w:cs="Times New Roman"/>
          <w:sz w:val="24"/>
          <w:szCs w:val="24"/>
          <w:lang w:eastAsia="zh-CN"/>
        </w:rPr>
        <w:t xml:space="preserve">a minimal </w:t>
      </w:r>
      <w:r w:rsidRPr="008B1EE7">
        <w:rPr>
          <w:rFonts w:ascii="Times New Roman" w:eastAsia="DengXian" w:hAnsi="Times New Roman" w:cs="Times New Roman"/>
          <w:b/>
          <w:bCs/>
          <w:sz w:val="24"/>
          <w:szCs w:val="24"/>
          <w:lang w:eastAsia="zh-CN"/>
        </w:rPr>
        <w:t>validation procedure</w:t>
      </w:r>
      <w:r w:rsidRPr="008B1EE7">
        <w:rPr>
          <w:rFonts w:ascii="Times New Roman" w:eastAsia="DengXian" w:hAnsi="Times New Roman" w:cs="Times New Roman"/>
          <w:sz w:val="24"/>
          <w:szCs w:val="24"/>
          <w:lang w:eastAsia="zh-CN"/>
        </w:rPr>
        <w:t xml:space="preserve"> (how to verify the AAU output matches the source motion).</w:t>
      </w:r>
    </w:p>
    <w:p w14:paraId="0B698048" w14:textId="786C3B04" w:rsidR="00825DE9" w:rsidRPr="003504F9" w:rsidRDefault="00825DE9" w:rsidP="003504F9">
      <w:pPr>
        <w:spacing w:after="60"/>
        <w:jc w:val="both"/>
      </w:pPr>
      <w:r w:rsidRPr="00825DE9">
        <w:rPr>
          <w:rFonts w:ascii="Times New Roman" w:eastAsia="DengXian" w:hAnsi="Times New Roman" w:cs="Times New Roman"/>
          <w:sz w:val="24"/>
          <w:szCs w:val="24"/>
          <w:u w:val="single"/>
          <w:lang w:eastAsia="zh-CN"/>
        </w:rPr>
        <w:t>Note</w:t>
      </w:r>
      <w:r>
        <w:rPr>
          <w:rFonts w:ascii="Times New Roman" w:eastAsia="DengXian" w:hAnsi="Times New Roman" w:cs="Times New Roman"/>
          <w:sz w:val="24"/>
          <w:szCs w:val="24"/>
          <w:lang w:eastAsia="zh-CN"/>
        </w:rPr>
        <w:t xml:space="preserve">: </w:t>
      </w:r>
      <w:r w:rsidRPr="00825DE9">
        <w:rPr>
          <w:rFonts w:ascii="Times New Roman" w:eastAsia="Times New Roman" w:hAnsi="Times New Roman"/>
          <w:color w:val="000000" w:themeColor="text1"/>
          <w:sz w:val="24"/>
          <w:szCs w:val="28"/>
        </w:rPr>
        <w:t>This restriction is mainly intended for Category B body animation data and for any other motion data submitted in non-AAU form. It does not apply to Category C static avatar assets, for which ARF or other agreed avatar/rig formats may be submitted with appropriate documentation.</w:t>
      </w:r>
    </w:p>
    <w:p w14:paraId="67337DC4" w14:textId="77777777" w:rsidR="00470B43" w:rsidRPr="008B1EE7" w:rsidRDefault="00470B43">
      <w:pPr>
        <w:numPr>
          <w:ilvl w:val="0"/>
          <w:numId w:val="5"/>
        </w:numPr>
        <w:spacing w:before="240" w:after="120"/>
        <w:ind w:left="426" w:hanging="420"/>
        <w:outlineLvl w:val="0"/>
        <w:rPr>
          <w:rFonts w:ascii="Times New Roman" w:hAnsi="Times New Roman" w:cs="Times New Roman"/>
          <w:b/>
          <w:bCs/>
          <w:sz w:val="28"/>
          <w:szCs w:val="28"/>
          <w:lang w:eastAsia="zh-CN"/>
        </w:rPr>
      </w:pPr>
      <w:r w:rsidRPr="008B1EE7">
        <w:rPr>
          <w:rFonts w:ascii="Times New Roman" w:eastAsia="DengXian" w:hAnsi="Times New Roman" w:cs="Times New Roman"/>
          <w:b/>
          <w:bCs/>
          <w:sz w:val="28"/>
          <w:szCs w:val="28"/>
          <w:lang w:val="fr-FR" w:eastAsia="zh-CN"/>
        </w:rPr>
        <w:t>Available Tools and Reference Datasets</w:t>
      </w:r>
    </w:p>
    <w:p w14:paraId="3D6CA39E" w14:textId="77777777" w:rsidR="00470B43" w:rsidRPr="008B1EE7" w:rsidRDefault="00470B43" w:rsidP="00470B43">
      <w:pPr>
        <w:jc w:val="both"/>
        <w:rPr>
          <w:rFonts w:ascii="Times New Roman" w:eastAsia="DengXian" w:hAnsi="Times New Roman" w:cs="Times New Roman"/>
          <w:b/>
          <w:bCs/>
          <w:sz w:val="24"/>
          <w:szCs w:val="24"/>
          <w:lang w:val="fr-FR" w:eastAsia="zh-CN"/>
        </w:rPr>
      </w:pPr>
      <w:r w:rsidRPr="008B1EE7">
        <w:rPr>
          <w:rFonts w:ascii="Times New Roman" w:eastAsia="DengXian" w:hAnsi="Times New Roman" w:cs="Times New Roman"/>
          <w:b/>
          <w:bCs/>
          <w:sz w:val="24"/>
          <w:szCs w:val="24"/>
          <w:lang w:val="fr-FR" w:eastAsia="zh-CN"/>
        </w:rPr>
        <w:t>4.1 Face capture/extraction tools currently available</w:t>
      </w:r>
    </w:p>
    <w:p w14:paraId="0BCDC5F5" w14:textId="77777777" w:rsidR="00470B43" w:rsidRPr="008B1EE7" w:rsidRDefault="00470B43">
      <w:pPr>
        <w:numPr>
          <w:ilvl w:val="0"/>
          <w:numId w:val="9"/>
        </w:numPr>
        <w:jc w:val="both"/>
        <w:rPr>
          <w:rFonts w:ascii="Times New Roman" w:eastAsia="DengXian" w:hAnsi="Times New Roman" w:cs="Times New Roman"/>
          <w:sz w:val="24"/>
          <w:szCs w:val="24"/>
          <w:lang w:eastAsia="zh-CN"/>
        </w:rPr>
      </w:pPr>
      <w:r w:rsidRPr="008B1EE7">
        <w:rPr>
          <w:rFonts w:ascii="Times New Roman" w:eastAsia="DengXian" w:hAnsi="Times New Roman" w:cs="Times New Roman"/>
          <w:b/>
          <w:bCs/>
          <w:sz w:val="24"/>
          <w:szCs w:val="24"/>
          <w:lang w:eastAsia="zh-CN"/>
        </w:rPr>
        <w:t>Live Link Face APP (iPhone TrueDepth)</w:t>
      </w:r>
    </w:p>
    <w:p w14:paraId="7EA98E81" w14:textId="0882F158" w:rsidR="00470B43" w:rsidRPr="007A0E47" w:rsidRDefault="00470B43" w:rsidP="007A0E47">
      <w:pPr>
        <w:numPr>
          <w:ilvl w:val="0"/>
          <w:numId w:val="10"/>
        </w:numPr>
        <w:spacing w:after="240"/>
        <w:jc w:val="both"/>
        <w:rPr>
          <w:rFonts w:ascii="Times New Roman" w:eastAsia="DengXian" w:hAnsi="Times New Roman" w:cs="Times New Roman"/>
          <w:sz w:val="24"/>
          <w:szCs w:val="24"/>
          <w:lang w:eastAsia="zh-CN"/>
        </w:rPr>
      </w:pPr>
      <w:r w:rsidRPr="008B1EE7">
        <w:rPr>
          <w:rFonts w:ascii="Times New Roman" w:eastAsia="DengXian" w:hAnsi="Times New Roman" w:cs="Times New Roman"/>
          <w:sz w:val="24"/>
          <w:szCs w:val="24"/>
          <w:lang w:eastAsia="zh-CN"/>
        </w:rPr>
        <w:t xml:space="preserve">Used for higher-fidelity face capture pipelines (blendshape-oriented; depth-enabled workflows), natively includes </w:t>
      </w:r>
      <w:r w:rsidRPr="008B1EE7">
        <w:rPr>
          <w:rFonts w:ascii="Times New Roman" w:hAnsi="Times New Roman" w:cs="Times New Roman"/>
          <w:lang w:eastAsia="zh-CN"/>
        </w:rPr>
        <w:t>head rotation and gaze information</w:t>
      </w:r>
      <w:r w:rsidRPr="008B1EE7">
        <w:rPr>
          <w:rFonts w:ascii="Times New Roman" w:hAnsi="Times New Roman" w:cs="Times New Roman"/>
          <w:b/>
          <w:bCs/>
          <w:lang w:eastAsia="zh-CN"/>
        </w:rPr>
        <w:t>.</w:t>
      </w:r>
    </w:p>
    <w:p w14:paraId="49CCDFAD" w14:textId="5331BDB8" w:rsidR="00470B43" w:rsidRPr="008B1EE7" w:rsidRDefault="00470B43">
      <w:pPr>
        <w:numPr>
          <w:ilvl w:val="0"/>
          <w:numId w:val="11"/>
        </w:numPr>
        <w:jc w:val="both"/>
        <w:rPr>
          <w:rFonts w:ascii="Times New Roman" w:eastAsia="DengXian" w:hAnsi="Times New Roman" w:cs="Times New Roman"/>
          <w:sz w:val="24"/>
          <w:szCs w:val="24"/>
          <w:lang w:eastAsia="zh-CN"/>
        </w:rPr>
      </w:pPr>
      <w:r w:rsidRPr="008B1EE7">
        <w:rPr>
          <w:rFonts w:ascii="Times New Roman" w:eastAsia="DengXian" w:hAnsi="Times New Roman" w:cs="Times New Roman"/>
          <w:b/>
          <w:bCs/>
          <w:sz w:val="24"/>
          <w:szCs w:val="24"/>
          <w:lang w:eastAsia="zh-CN"/>
        </w:rPr>
        <w:t>MediaPipe ARF Animation Capture Tool</w:t>
      </w:r>
      <w:r w:rsidRPr="008B1EE7">
        <w:rPr>
          <w:rFonts w:ascii="Times New Roman" w:eastAsia="DengXian" w:hAnsi="Times New Roman" w:cs="Times New Roman"/>
          <w:sz w:val="24"/>
          <w:szCs w:val="24"/>
          <w:lang w:eastAsia="zh-CN"/>
        </w:rPr>
        <w:t xml:space="preserve"> (m74645[2] + updates referenced in m75705[3]</w:t>
      </w:r>
      <w:r w:rsidR="003504F9">
        <w:rPr>
          <w:rFonts w:ascii="Times New Roman" w:eastAsia="DengXian" w:hAnsi="Times New Roman" w:cs="Times New Roman"/>
          <w:sz w:val="24"/>
          <w:szCs w:val="24"/>
          <w:lang w:eastAsia="zh-CN"/>
        </w:rPr>
        <w:t xml:space="preserve"> and </w:t>
      </w:r>
      <w:r w:rsidR="003504F9" w:rsidRPr="003504F9">
        <w:rPr>
          <w:rFonts w:ascii="Times New Roman" w:eastAsia="DengXian" w:hAnsi="Times New Roman" w:cs="Times New Roman"/>
          <w:sz w:val="24"/>
          <w:szCs w:val="24"/>
          <w:lang w:eastAsia="zh-CN"/>
        </w:rPr>
        <w:t>m76658</w:t>
      </w:r>
      <w:r w:rsidR="003504F9">
        <w:rPr>
          <w:rFonts w:ascii="Times New Roman" w:eastAsia="DengXian" w:hAnsi="Times New Roman" w:cs="Times New Roman"/>
          <w:sz w:val="24"/>
          <w:szCs w:val="24"/>
          <w:lang w:eastAsia="zh-CN"/>
        </w:rPr>
        <w:t>[4]</w:t>
      </w:r>
      <w:r w:rsidRPr="008B1EE7">
        <w:rPr>
          <w:rFonts w:ascii="Times New Roman" w:eastAsia="DengXian" w:hAnsi="Times New Roman" w:cs="Times New Roman"/>
          <w:sz w:val="24"/>
          <w:szCs w:val="24"/>
          <w:lang w:eastAsia="zh-CN"/>
        </w:rPr>
        <w:t>)</w:t>
      </w:r>
    </w:p>
    <w:p w14:paraId="53ADD094" w14:textId="77777777" w:rsidR="00470B43" w:rsidRPr="008B1EE7" w:rsidRDefault="00470B43">
      <w:pPr>
        <w:numPr>
          <w:ilvl w:val="0"/>
          <w:numId w:val="12"/>
        </w:numPr>
        <w:jc w:val="both"/>
        <w:rPr>
          <w:rFonts w:ascii="Times New Roman" w:eastAsia="DengXian" w:hAnsi="Times New Roman" w:cs="Times New Roman"/>
          <w:sz w:val="24"/>
          <w:szCs w:val="24"/>
          <w:lang w:eastAsia="zh-CN"/>
        </w:rPr>
      </w:pPr>
      <w:r w:rsidRPr="008B1EE7">
        <w:rPr>
          <w:rFonts w:ascii="Times New Roman" w:eastAsia="DengXian" w:hAnsi="Times New Roman" w:cs="Times New Roman"/>
          <w:sz w:val="24"/>
          <w:szCs w:val="24"/>
          <w:lang w:eastAsia="zh-CN"/>
        </w:rPr>
        <w:t xml:space="preserve">Supports reproducible dataset creation, with emphasis on </w:t>
      </w:r>
      <w:r w:rsidRPr="008B1EE7">
        <w:rPr>
          <w:rFonts w:ascii="Times New Roman" w:eastAsia="DengXian" w:hAnsi="Times New Roman" w:cs="Times New Roman"/>
          <w:b/>
          <w:bCs/>
          <w:sz w:val="24"/>
          <w:szCs w:val="24"/>
          <w:lang w:eastAsia="zh-CN"/>
        </w:rPr>
        <w:t>video-input mode processing</w:t>
      </w:r>
      <w:r w:rsidRPr="008B1EE7">
        <w:rPr>
          <w:rFonts w:ascii="Times New Roman" w:eastAsia="DengXian" w:hAnsi="Times New Roman" w:cs="Times New Roman"/>
          <w:sz w:val="24"/>
          <w:szCs w:val="24"/>
          <w:lang w:eastAsia="zh-CN"/>
        </w:rPr>
        <w:t>[3], (recorded input video used as deterministic input for extraction).</w:t>
      </w:r>
    </w:p>
    <w:p w14:paraId="62CCE600" w14:textId="0D2D0BB2" w:rsidR="00470B43" w:rsidRPr="007A0E47" w:rsidRDefault="00470B43" w:rsidP="007A0E47">
      <w:pPr>
        <w:numPr>
          <w:ilvl w:val="0"/>
          <w:numId w:val="12"/>
        </w:numPr>
        <w:spacing w:after="240"/>
        <w:jc w:val="both"/>
        <w:rPr>
          <w:rFonts w:ascii="Times New Roman" w:eastAsia="DengXian" w:hAnsi="Times New Roman" w:cs="Times New Roman"/>
          <w:sz w:val="24"/>
          <w:szCs w:val="24"/>
          <w:lang w:eastAsia="zh-CN"/>
        </w:rPr>
      </w:pPr>
      <w:r w:rsidRPr="008B1EE7">
        <w:rPr>
          <w:rFonts w:ascii="Times New Roman" w:eastAsia="DengXian" w:hAnsi="Times New Roman" w:cs="Times New Roman"/>
          <w:sz w:val="24"/>
          <w:szCs w:val="24"/>
          <w:lang w:eastAsia="zh-CN"/>
        </w:rPr>
        <w:t xml:space="preserve">Enables export of face landmarks and blendshape weights. </w:t>
      </w:r>
    </w:p>
    <w:p w14:paraId="69A07EB1" w14:textId="77777777" w:rsidR="00470B43" w:rsidRPr="008B1EE7" w:rsidRDefault="00470B43">
      <w:pPr>
        <w:numPr>
          <w:ilvl w:val="0"/>
          <w:numId w:val="13"/>
        </w:numPr>
        <w:jc w:val="both"/>
        <w:rPr>
          <w:rFonts w:ascii="Times New Roman" w:eastAsia="DengXian" w:hAnsi="Times New Roman" w:cs="Times New Roman"/>
          <w:sz w:val="24"/>
          <w:szCs w:val="24"/>
          <w:lang w:val="fr-FR" w:eastAsia="zh-CN"/>
        </w:rPr>
      </w:pPr>
      <w:r w:rsidRPr="008B1EE7">
        <w:rPr>
          <w:rFonts w:ascii="Times New Roman" w:eastAsia="DengXian" w:hAnsi="Times New Roman" w:cs="Times New Roman"/>
          <w:b/>
          <w:bCs/>
          <w:sz w:val="24"/>
          <w:szCs w:val="24"/>
          <w:lang w:val="fr-FR" w:eastAsia="zh-CN"/>
        </w:rPr>
        <w:t>Additional modalities encouraged</w:t>
      </w:r>
    </w:p>
    <w:p w14:paraId="3FBCF856" w14:textId="1A3F8C72" w:rsidR="00470B43" w:rsidRPr="007A0E47" w:rsidRDefault="00470B43" w:rsidP="007A0E47">
      <w:pPr>
        <w:numPr>
          <w:ilvl w:val="0"/>
          <w:numId w:val="14"/>
        </w:numPr>
        <w:spacing w:after="240"/>
        <w:jc w:val="both"/>
        <w:rPr>
          <w:rFonts w:ascii="Times New Roman" w:eastAsia="DengXian" w:hAnsi="Times New Roman" w:cs="Times New Roman"/>
          <w:sz w:val="24"/>
          <w:szCs w:val="24"/>
          <w:lang w:eastAsia="zh-CN"/>
        </w:rPr>
      </w:pPr>
      <w:r w:rsidRPr="008B1EE7">
        <w:rPr>
          <w:rFonts w:ascii="Times New Roman" w:eastAsia="DengXian" w:hAnsi="Times New Roman" w:cs="Times New Roman"/>
          <w:sz w:val="24"/>
          <w:szCs w:val="24"/>
          <w:lang w:eastAsia="zh-CN"/>
        </w:rPr>
        <w:t xml:space="preserve">Datasets derived from </w:t>
      </w:r>
      <w:r w:rsidRPr="008B1EE7">
        <w:rPr>
          <w:rFonts w:ascii="Times New Roman" w:eastAsia="DengXian" w:hAnsi="Times New Roman" w:cs="Times New Roman"/>
          <w:b/>
          <w:bCs/>
          <w:sz w:val="24"/>
          <w:szCs w:val="24"/>
          <w:lang w:eastAsia="zh-CN"/>
        </w:rPr>
        <w:t>headsets / HMDs</w:t>
      </w:r>
      <w:r w:rsidRPr="008B1EE7">
        <w:rPr>
          <w:rFonts w:ascii="Times New Roman" w:eastAsia="DengXian" w:hAnsi="Times New Roman" w:cs="Times New Roman"/>
          <w:sz w:val="24"/>
          <w:szCs w:val="24"/>
          <w:lang w:eastAsia="zh-CN"/>
        </w:rPr>
        <w:t xml:space="preserve"> (blendshape estimation or similar face parameter streams), </w:t>
      </w:r>
      <w:r w:rsidR="00DA37C8">
        <w:rPr>
          <w:rFonts w:ascii="Times New Roman" w:eastAsia="DengXian" w:hAnsi="Times New Roman" w:cs="Times New Roman"/>
          <w:sz w:val="24"/>
          <w:szCs w:val="24"/>
          <w:lang w:eastAsia="zh-CN"/>
        </w:rPr>
        <w:t xml:space="preserve">as well as </w:t>
      </w:r>
      <w:r w:rsidR="00DA37C8" w:rsidRPr="00DA37C8">
        <w:rPr>
          <w:rFonts w:ascii="Times New Roman" w:eastAsia="DengXian" w:hAnsi="Times New Roman" w:cs="Times New Roman"/>
          <w:b/>
          <w:bCs/>
          <w:sz w:val="24"/>
          <w:szCs w:val="24"/>
          <w:lang w:eastAsia="zh-CN"/>
        </w:rPr>
        <w:t>AI-</w:t>
      </w:r>
      <w:r w:rsidR="00DA37C8">
        <w:rPr>
          <w:rFonts w:ascii="Times New Roman" w:eastAsia="DengXian" w:hAnsi="Times New Roman" w:cs="Times New Roman"/>
          <w:b/>
          <w:bCs/>
          <w:sz w:val="24"/>
          <w:szCs w:val="24"/>
          <w:lang w:eastAsia="zh-CN"/>
        </w:rPr>
        <w:t>based</w:t>
      </w:r>
      <w:r w:rsidR="00DA37C8" w:rsidRPr="00DA37C8">
        <w:rPr>
          <w:rFonts w:ascii="Times New Roman" w:eastAsia="DengXian" w:hAnsi="Times New Roman" w:cs="Times New Roman"/>
          <w:b/>
          <w:bCs/>
          <w:sz w:val="24"/>
          <w:szCs w:val="24"/>
          <w:lang w:eastAsia="zh-CN"/>
        </w:rPr>
        <w:t xml:space="preserve"> motion generation</w:t>
      </w:r>
      <w:r w:rsidR="00DA37C8">
        <w:rPr>
          <w:rFonts w:ascii="Times New Roman" w:eastAsia="DengXian" w:hAnsi="Times New Roman" w:cs="Times New Roman"/>
          <w:sz w:val="24"/>
          <w:szCs w:val="24"/>
          <w:lang w:eastAsia="zh-CN"/>
        </w:rPr>
        <w:t xml:space="preserve">[5] </w:t>
      </w:r>
      <w:r w:rsidRPr="008B1EE7">
        <w:rPr>
          <w:rFonts w:ascii="Times New Roman" w:eastAsia="DengXian" w:hAnsi="Times New Roman" w:cs="Times New Roman"/>
          <w:sz w:val="24"/>
          <w:szCs w:val="24"/>
          <w:lang w:eastAsia="zh-CN"/>
        </w:rPr>
        <w:t>where proponents can provide compliant packaging and sufficient documentation.</w:t>
      </w:r>
    </w:p>
    <w:p w14:paraId="4F8FC8A4" w14:textId="77777777" w:rsidR="00470B43" w:rsidRPr="008B1EE7" w:rsidRDefault="00470B43" w:rsidP="00470B43">
      <w:pPr>
        <w:jc w:val="both"/>
        <w:rPr>
          <w:rFonts w:ascii="Times New Roman" w:eastAsia="DengXian" w:hAnsi="Times New Roman" w:cs="Times New Roman"/>
          <w:b/>
          <w:bCs/>
          <w:sz w:val="24"/>
          <w:szCs w:val="24"/>
          <w:lang w:eastAsia="zh-CN"/>
        </w:rPr>
      </w:pPr>
      <w:r w:rsidRPr="008B1EE7">
        <w:rPr>
          <w:rFonts w:ascii="Times New Roman" w:eastAsia="DengXian" w:hAnsi="Times New Roman" w:cs="Times New Roman"/>
          <w:b/>
          <w:bCs/>
          <w:sz w:val="24"/>
          <w:szCs w:val="24"/>
          <w:lang w:eastAsia="zh-CN"/>
        </w:rPr>
        <w:t>4.2 Ready-to-use dataset examples (templates for formal submissions)</w:t>
      </w:r>
    </w:p>
    <w:p w14:paraId="5A112DC4" w14:textId="21F9CA1C" w:rsidR="00470B43" w:rsidRPr="008B1EE7" w:rsidRDefault="00470B43">
      <w:pPr>
        <w:numPr>
          <w:ilvl w:val="0"/>
          <w:numId w:val="15"/>
        </w:numPr>
        <w:jc w:val="both"/>
        <w:rPr>
          <w:rFonts w:ascii="Times New Roman" w:eastAsia="DengXian" w:hAnsi="Times New Roman" w:cs="Times New Roman"/>
          <w:sz w:val="24"/>
          <w:szCs w:val="24"/>
          <w:lang w:eastAsia="zh-CN"/>
        </w:rPr>
      </w:pPr>
      <w:r w:rsidRPr="008B1EE7">
        <w:rPr>
          <w:rFonts w:ascii="Times New Roman" w:eastAsia="DengXian" w:hAnsi="Times New Roman" w:cs="Times New Roman"/>
          <w:b/>
          <w:bCs/>
          <w:sz w:val="24"/>
          <w:szCs w:val="24"/>
          <w:lang w:eastAsia="zh-CN"/>
        </w:rPr>
        <w:t>m73917</w:t>
      </w:r>
      <w:r w:rsidRPr="008B1EE7">
        <w:rPr>
          <w:rFonts w:ascii="Times New Roman" w:eastAsia="DengXian" w:hAnsi="Times New Roman" w:cs="Times New Roman"/>
          <w:sz w:val="24"/>
          <w:szCs w:val="24"/>
          <w:lang w:eastAsia="zh-CN"/>
        </w:rPr>
        <w:t xml:space="preserve">: </w:t>
      </w:r>
      <w:r w:rsidRPr="008B1EE7">
        <w:rPr>
          <w:rFonts w:ascii="Times New Roman" w:eastAsia="DengXian" w:hAnsi="Times New Roman" w:cs="Times New Roman"/>
          <w:i/>
          <w:iCs/>
          <w:sz w:val="24"/>
          <w:szCs w:val="24"/>
          <w:lang w:eastAsia="zh-CN"/>
        </w:rPr>
        <w:t>[AC] Dataset Proposal for Blendshape-Based Avatar Animation Compression</w:t>
      </w:r>
      <w:r w:rsidRPr="008B1EE7">
        <w:rPr>
          <w:rFonts w:ascii="Times New Roman" w:eastAsia="DengXian" w:hAnsi="Times New Roman" w:cs="Times New Roman"/>
          <w:sz w:val="24"/>
          <w:szCs w:val="24"/>
          <w:lang w:eastAsia="zh-CN"/>
        </w:rPr>
        <w:t xml:space="preserve"> (October 2025)[</w:t>
      </w:r>
      <w:r w:rsidR="000A7DBD">
        <w:rPr>
          <w:rFonts w:ascii="Times New Roman" w:eastAsia="DengXian" w:hAnsi="Times New Roman" w:cs="Times New Roman"/>
          <w:sz w:val="24"/>
          <w:szCs w:val="24"/>
          <w:lang w:eastAsia="zh-CN"/>
        </w:rPr>
        <w:t>6</w:t>
      </w:r>
      <w:r w:rsidRPr="008B1EE7">
        <w:rPr>
          <w:rFonts w:ascii="Times New Roman" w:eastAsia="DengXian" w:hAnsi="Times New Roman" w:cs="Times New Roman"/>
          <w:sz w:val="24"/>
          <w:szCs w:val="24"/>
          <w:lang w:eastAsia="zh-CN"/>
        </w:rPr>
        <w:t>] + extension (m75897)[</w:t>
      </w:r>
      <w:r w:rsidR="000A7DBD">
        <w:rPr>
          <w:rFonts w:ascii="Times New Roman" w:eastAsia="DengXian" w:hAnsi="Times New Roman" w:cs="Times New Roman"/>
          <w:sz w:val="24"/>
          <w:szCs w:val="24"/>
          <w:lang w:eastAsia="zh-CN"/>
        </w:rPr>
        <w:t>7</w:t>
      </w:r>
      <w:r w:rsidRPr="008B1EE7">
        <w:rPr>
          <w:rFonts w:ascii="Times New Roman" w:eastAsia="DengXian" w:hAnsi="Times New Roman" w:cs="Times New Roman"/>
          <w:sz w:val="24"/>
          <w:szCs w:val="24"/>
          <w:lang w:eastAsia="zh-CN"/>
        </w:rPr>
        <w:t>].</w:t>
      </w:r>
    </w:p>
    <w:p w14:paraId="3B47CB5A" w14:textId="3993195F" w:rsidR="00470B43" w:rsidRPr="007A0E47" w:rsidRDefault="00470B43" w:rsidP="007A0E47">
      <w:pPr>
        <w:numPr>
          <w:ilvl w:val="0"/>
          <w:numId w:val="15"/>
        </w:numPr>
        <w:spacing w:after="240"/>
        <w:jc w:val="both"/>
        <w:rPr>
          <w:rFonts w:ascii="Times New Roman" w:eastAsia="DengXian" w:hAnsi="Times New Roman" w:cs="Times New Roman"/>
          <w:sz w:val="24"/>
          <w:szCs w:val="24"/>
          <w:lang w:eastAsia="zh-CN"/>
        </w:rPr>
      </w:pPr>
      <w:r w:rsidRPr="008B1EE7">
        <w:rPr>
          <w:rFonts w:ascii="Times New Roman" w:eastAsia="DengXian" w:hAnsi="Times New Roman" w:cs="Times New Roman"/>
          <w:b/>
          <w:bCs/>
          <w:sz w:val="24"/>
          <w:szCs w:val="24"/>
          <w:lang w:eastAsia="zh-CN"/>
        </w:rPr>
        <w:t>m75708</w:t>
      </w:r>
      <w:r w:rsidRPr="008B1EE7">
        <w:rPr>
          <w:rFonts w:ascii="Times New Roman" w:eastAsia="DengXian" w:hAnsi="Times New Roman" w:cs="Times New Roman"/>
          <w:sz w:val="24"/>
          <w:szCs w:val="24"/>
          <w:lang w:eastAsia="zh-CN"/>
        </w:rPr>
        <w:t xml:space="preserve">: </w:t>
      </w:r>
      <w:r w:rsidRPr="008B1EE7">
        <w:rPr>
          <w:rFonts w:ascii="Times New Roman" w:eastAsia="DengXian" w:hAnsi="Times New Roman" w:cs="Times New Roman"/>
          <w:i/>
          <w:iCs/>
          <w:sz w:val="24"/>
          <w:szCs w:val="24"/>
          <w:lang w:eastAsia="zh-CN"/>
        </w:rPr>
        <w:t>[AC] Dataset Proposal for Landmark-Based Avatar Animation Compression</w:t>
      </w:r>
      <w:r w:rsidRPr="008B1EE7">
        <w:rPr>
          <w:rFonts w:ascii="Times New Roman" w:eastAsia="DengXian" w:hAnsi="Times New Roman" w:cs="Times New Roman"/>
          <w:sz w:val="24"/>
          <w:szCs w:val="24"/>
          <w:lang w:eastAsia="zh-CN"/>
        </w:rPr>
        <w:t xml:space="preserve"> (January 2026)[</w:t>
      </w:r>
      <w:r w:rsidR="000A7DBD">
        <w:rPr>
          <w:rFonts w:ascii="Times New Roman" w:eastAsia="DengXian" w:hAnsi="Times New Roman" w:cs="Times New Roman"/>
          <w:sz w:val="24"/>
          <w:szCs w:val="24"/>
          <w:lang w:eastAsia="zh-CN"/>
        </w:rPr>
        <w:t>8</w:t>
      </w:r>
      <w:r w:rsidRPr="008B1EE7">
        <w:rPr>
          <w:rFonts w:ascii="Times New Roman" w:eastAsia="DengXian" w:hAnsi="Times New Roman" w:cs="Times New Roman"/>
          <w:sz w:val="24"/>
          <w:szCs w:val="24"/>
          <w:lang w:eastAsia="zh-CN"/>
        </w:rPr>
        <w:t>].</w:t>
      </w:r>
    </w:p>
    <w:p w14:paraId="4C511097" w14:textId="77777777" w:rsidR="00470B43" w:rsidRDefault="00470B43" w:rsidP="00470B43">
      <w:pPr>
        <w:jc w:val="both"/>
        <w:rPr>
          <w:rFonts w:ascii="Times New Roman" w:eastAsia="DengXian" w:hAnsi="Times New Roman" w:cs="Times New Roman"/>
          <w:sz w:val="24"/>
          <w:szCs w:val="24"/>
          <w:lang w:eastAsia="zh-CN"/>
        </w:rPr>
      </w:pPr>
      <w:r w:rsidRPr="008B1EE7">
        <w:rPr>
          <w:rFonts w:ascii="Times New Roman" w:eastAsia="DengXian" w:hAnsi="Times New Roman" w:cs="Times New Roman"/>
          <w:sz w:val="24"/>
          <w:szCs w:val="24"/>
          <w:lang w:eastAsia="zh-CN"/>
        </w:rPr>
        <w:t xml:space="preserve">These documents provide concrete examples of packaging, metadata, indexing files, and preview material aligned with </w:t>
      </w:r>
      <w:r w:rsidRPr="008B1EE7">
        <w:rPr>
          <w:rFonts w:ascii="Times New Roman" w:eastAsia="DengXian" w:hAnsi="Times New Roman" w:cs="Times New Roman"/>
          <w:b/>
          <w:bCs/>
          <w:sz w:val="24"/>
          <w:szCs w:val="24"/>
          <w:lang w:eastAsia="zh-CN"/>
        </w:rPr>
        <w:t>m73916</w:t>
      </w:r>
      <w:r w:rsidRPr="008B1EE7">
        <w:rPr>
          <w:rFonts w:ascii="Times New Roman" w:eastAsia="DengXian" w:hAnsi="Times New Roman" w:cs="Times New Roman"/>
          <w:sz w:val="24"/>
          <w:szCs w:val="24"/>
          <w:lang w:eastAsia="zh-CN"/>
        </w:rPr>
        <w:t>[1].</w:t>
      </w:r>
    </w:p>
    <w:p w14:paraId="0F6F9963" w14:textId="77777777" w:rsidR="00021F91" w:rsidRDefault="00021F91" w:rsidP="00470B43">
      <w:pPr>
        <w:jc w:val="both"/>
        <w:rPr>
          <w:rFonts w:ascii="Times New Roman" w:eastAsia="DengXian" w:hAnsi="Times New Roman" w:cs="Times New Roman"/>
          <w:sz w:val="24"/>
          <w:szCs w:val="24"/>
          <w:lang w:eastAsia="zh-CN"/>
        </w:rPr>
      </w:pPr>
    </w:p>
    <w:p w14:paraId="1B012227" w14:textId="7829A492" w:rsidR="00A463CE" w:rsidRPr="00A463CE" w:rsidRDefault="00021F91" w:rsidP="00A463CE">
      <w:pPr>
        <w:pStyle w:val="ListParagraph"/>
        <w:numPr>
          <w:ilvl w:val="1"/>
          <w:numId w:val="5"/>
        </w:numPr>
        <w:spacing w:after="240"/>
        <w:jc w:val="both"/>
        <w:rPr>
          <w:rFonts w:ascii="Times New Roman" w:eastAsia="DengXian" w:hAnsi="Times New Roman" w:cs="Times New Roman"/>
          <w:b/>
          <w:bCs/>
          <w:sz w:val="24"/>
          <w:szCs w:val="24"/>
          <w:lang w:eastAsia="zh-CN"/>
        </w:rPr>
      </w:pPr>
      <w:r w:rsidRPr="00021F91">
        <w:rPr>
          <w:rFonts w:ascii="Times New Roman" w:eastAsia="DengXian" w:hAnsi="Times New Roman" w:cs="Times New Roman"/>
          <w:b/>
          <w:bCs/>
          <w:sz w:val="24"/>
          <w:szCs w:val="24"/>
          <w:lang w:eastAsia="zh-CN"/>
        </w:rPr>
        <w:t xml:space="preserve">Already available </w:t>
      </w:r>
      <w:r w:rsidR="00997085">
        <w:rPr>
          <w:rFonts w:ascii="Times New Roman" w:eastAsia="DengXian" w:hAnsi="Times New Roman" w:cs="Times New Roman"/>
          <w:b/>
          <w:bCs/>
          <w:sz w:val="24"/>
          <w:szCs w:val="24"/>
          <w:lang w:eastAsia="zh-CN"/>
        </w:rPr>
        <w:t xml:space="preserve">static </w:t>
      </w:r>
      <w:r w:rsidR="00A463CE">
        <w:rPr>
          <w:rFonts w:ascii="Times New Roman" w:eastAsia="DengXian" w:hAnsi="Times New Roman" w:cs="Times New Roman"/>
          <w:b/>
          <w:bCs/>
          <w:sz w:val="24"/>
          <w:szCs w:val="24"/>
          <w:lang w:eastAsia="zh-CN"/>
        </w:rPr>
        <w:t>avatar assets</w:t>
      </w:r>
    </w:p>
    <w:p w14:paraId="02AB6503" w14:textId="77777777" w:rsidR="00A463CE" w:rsidRPr="009169BC" w:rsidRDefault="00A463CE" w:rsidP="00A463CE">
      <w:pPr>
        <w:jc w:val="both"/>
        <w:rPr>
          <w:rFonts w:ascii="Times New Roman" w:eastAsia="DengXian" w:hAnsi="Times New Roman" w:cs="Times New Roman"/>
          <w:color w:val="000000" w:themeColor="text1"/>
          <w:sz w:val="24"/>
          <w:szCs w:val="24"/>
          <w:lang w:eastAsia="zh-CN"/>
        </w:rPr>
      </w:pPr>
      <w:r w:rsidRPr="009169BC" w:rsidDel="009D3CCA">
        <w:rPr>
          <w:rFonts w:ascii="Times New Roman" w:eastAsia="DengXian" w:hAnsi="Times New Roman" w:cs="Times New Roman"/>
          <w:color w:val="000000" w:themeColor="text1"/>
          <w:sz w:val="24"/>
          <w:szCs w:val="24"/>
          <w:lang w:eastAsia="zh-CN"/>
        </w:rPr>
        <w:t>This section list</w:t>
      </w:r>
      <w:r w:rsidRPr="009169BC">
        <w:rPr>
          <w:rFonts w:ascii="Times New Roman" w:eastAsia="DengXian" w:hAnsi="Times New Roman" w:cs="Times New Roman"/>
          <w:color w:val="000000" w:themeColor="text1"/>
          <w:sz w:val="24"/>
          <w:szCs w:val="24"/>
          <w:lang w:eastAsia="zh-CN"/>
        </w:rPr>
        <w:t>s</w:t>
      </w:r>
      <w:r w:rsidRPr="009169BC" w:rsidDel="009D3CCA">
        <w:rPr>
          <w:rFonts w:ascii="Times New Roman" w:eastAsia="DengXian" w:hAnsi="Times New Roman" w:cs="Times New Roman"/>
          <w:color w:val="000000" w:themeColor="text1"/>
          <w:sz w:val="24"/>
          <w:szCs w:val="24"/>
          <w:lang w:eastAsia="zh-CN"/>
        </w:rPr>
        <w:t xml:space="preserve"> the current available MPEG assets that can be used for study in this working group as basis of the exploratory effort on compression:</w:t>
      </w:r>
    </w:p>
    <w:p w14:paraId="5A91C9D9" w14:textId="77777777" w:rsidR="00A463CE" w:rsidRPr="009169BC" w:rsidRDefault="00A463CE" w:rsidP="00A463CE">
      <w:pPr>
        <w:jc w:val="both"/>
        <w:rPr>
          <w:rFonts w:ascii="Times New Roman" w:eastAsia="DengXian" w:hAnsi="Times New Roman" w:cs="Times New Roman"/>
          <w:color w:val="000000" w:themeColor="text1"/>
          <w:sz w:val="24"/>
          <w:szCs w:val="24"/>
          <w:lang w:eastAsia="zh-CN"/>
        </w:rPr>
      </w:pPr>
    </w:p>
    <w:p w14:paraId="6CFE3D4F" w14:textId="61911E39" w:rsidR="00A463CE" w:rsidRPr="009169BC" w:rsidDel="009D3CCA" w:rsidRDefault="00A463CE" w:rsidP="00A463CE">
      <w:pPr>
        <w:jc w:val="both"/>
        <w:rPr>
          <w:rFonts w:ascii="Times New Roman" w:eastAsia="DengXian" w:hAnsi="Times New Roman" w:cs="Times New Roman"/>
          <w:color w:val="EE0000"/>
          <w:sz w:val="24"/>
          <w:szCs w:val="24"/>
          <w:lang w:eastAsia="zh-CN"/>
        </w:rPr>
      </w:pPr>
      <w:commentRangeStart w:id="1"/>
      <w:r w:rsidRPr="009169BC">
        <w:rPr>
          <w:rFonts w:ascii="Times New Roman" w:eastAsia="DengXian" w:hAnsi="Times New Roman" w:cs="Times New Roman"/>
          <w:color w:val="EE0000"/>
          <w:sz w:val="24"/>
          <w:szCs w:val="24"/>
          <w:lang w:eastAsia="zh-CN"/>
        </w:rPr>
        <w:t>4.3.1 Full avatar assets (ARF)</w:t>
      </w:r>
    </w:p>
    <w:p w14:paraId="4B0D3DE6" w14:textId="7D037E85" w:rsidR="00A463CE" w:rsidRPr="009169BC" w:rsidDel="009D3CCA" w:rsidRDefault="00A463CE" w:rsidP="00A463CE">
      <w:pPr>
        <w:numPr>
          <w:ilvl w:val="0"/>
          <w:numId w:val="26"/>
        </w:numPr>
        <w:jc w:val="both"/>
        <w:rPr>
          <w:rFonts w:ascii="Times New Roman" w:eastAsia="DengXian" w:hAnsi="Times New Roman" w:cs="Times New Roman"/>
          <w:color w:val="EE0000"/>
          <w:sz w:val="24"/>
          <w:szCs w:val="24"/>
          <w:lang w:eastAsia="zh-CN"/>
        </w:rPr>
      </w:pPr>
      <w:r w:rsidRPr="009169BC" w:rsidDel="009D3CCA">
        <w:rPr>
          <w:rFonts w:ascii="Times New Roman" w:eastAsia="DengXian" w:hAnsi="Times New Roman" w:cs="Times New Roman"/>
          <w:color w:val="EE0000"/>
          <w:sz w:val="24"/>
          <w:szCs w:val="24"/>
          <w:lang w:eastAsia="zh-CN"/>
        </w:rPr>
        <w:t>The MPEG-I SD reference avatar model (MORGAN) [ISO/IEC. 2023]</w:t>
      </w:r>
      <w:r w:rsidRPr="009169BC">
        <w:rPr>
          <w:rFonts w:ascii="Times New Roman" w:eastAsia="DengXian" w:hAnsi="Times New Roman" w:cs="Times New Roman"/>
          <w:color w:val="EE0000"/>
          <w:sz w:val="24"/>
          <w:szCs w:val="24"/>
          <w:lang w:eastAsia="zh-CN"/>
        </w:rPr>
        <w:t>[link</w:t>
      </w:r>
      <w:r w:rsidR="00997085" w:rsidRPr="009169BC">
        <w:rPr>
          <w:rFonts w:ascii="Times New Roman" w:eastAsia="DengXian" w:hAnsi="Times New Roman" w:cs="Times New Roman"/>
          <w:color w:val="EE0000"/>
          <w:sz w:val="24"/>
          <w:szCs w:val="24"/>
          <w:lang w:eastAsia="zh-CN"/>
        </w:rPr>
        <w:t xml:space="preserve"> to be completed</w:t>
      </w:r>
      <w:r w:rsidRPr="009169BC">
        <w:rPr>
          <w:rFonts w:ascii="Times New Roman" w:eastAsia="DengXian" w:hAnsi="Times New Roman" w:cs="Times New Roman"/>
          <w:color w:val="EE0000"/>
          <w:sz w:val="24"/>
          <w:szCs w:val="24"/>
          <w:lang w:eastAsia="zh-CN"/>
        </w:rPr>
        <w:t>]</w:t>
      </w:r>
    </w:p>
    <w:p w14:paraId="5FA527DE" w14:textId="03FC99D8" w:rsidR="00A463CE" w:rsidRPr="009169BC" w:rsidDel="009D3CCA" w:rsidRDefault="00A463CE" w:rsidP="00A463CE">
      <w:pPr>
        <w:numPr>
          <w:ilvl w:val="0"/>
          <w:numId w:val="26"/>
        </w:numPr>
        <w:jc w:val="both"/>
        <w:rPr>
          <w:rFonts w:ascii="Times New Roman" w:eastAsia="DengXian" w:hAnsi="Times New Roman" w:cs="Times New Roman"/>
          <w:color w:val="EE0000"/>
          <w:sz w:val="24"/>
          <w:szCs w:val="24"/>
          <w:lang w:eastAsia="zh-CN"/>
        </w:rPr>
      </w:pPr>
      <w:r w:rsidRPr="009169BC" w:rsidDel="009D3CCA">
        <w:rPr>
          <w:rFonts w:ascii="Times New Roman" w:eastAsia="DengXian" w:hAnsi="Times New Roman" w:cs="Times New Roman"/>
          <w:color w:val="EE0000"/>
          <w:sz w:val="24"/>
          <w:szCs w:val="24"/>
          <w:lang w:eastAsia="zh-CN"/>
        </w:rPr>
        <w:t>The MPEG-I ARF base avatar containers [</w:t>
      </w:r>
      <w:hyperlink r:id="rId15" w:history="1">
        <w:r w:rsidRPr="009169BC">
          <w:rPr>
            <w:rStyle w:val="Hyperlink"/>
            <w:rFonts w:ascii="Times New Roman" w:eastAsia="DengXian" w:hAnsi="Times New Roman" w:cs="Times New Roman"/>
            <w:color w:val="EE0000"/>
            <w:sz w:val="24"/>
            <w:szCs w:val="24"/>
            <w:lang w:eastAsia="zh-CN"/>
          </w:rPr>
          <w:t>link</w:t>
        </w:r>
      </w:hyperlink>
      <w:r w:rsidR="00997085" w:rsidRPr="009169BC">
        <w:rPr>
          <w:rFonts w:ascii="Times New Roman" w:hAnsi="Times New Roman" w:cs="Times New Roman"/>
          <w:color w:val="EE0000"/>
        </w:rPr>
        <w:t xml:space="preserve"> </w:t>
      </w:r>
      <w:r w:rsidR="00997085" w:rsidRPr="009169BC">
        <w:rPr>
          <w:rFonts w:ascii="Times New Roman" w:hAnsi="Times New Roman" w:cs="Times New Roman"/>
          <w:color w:val="EE0000"/>
          <w:sz w:val="24"/>
          <w:szCs w:val="24"/>
        </w:rPr>
        <w:t>to be updated</w:t>
      </w:r>
      <w:r w:rsidRPr="009169BC" w:rsidDel="009D3CCA">
        <w:rPr>
          <w:rFonts w:ascii="Times New Roman" w:eastAsia="DengXian" w:hAnsi="Times New Roman" w:cs="Times New Roman"/>
          <w:color w:val="EE0000"/>
          <w:sz w:val="24"/>
          <w:szCs w:val="24"/>
          <w:lang w:eastAsia="zh-CN"/>
        </w:rPr>
        <w:t>]:</w:t>
      </w:r>
    </w:p>
    <w:p w14:paraId="5DF74A27" w14:textId="77777777" w:rsidR="00A463CE" w:rsidRPr="009169BC" w:rsidDel="009D3CCA" w:rsidRDefault="00A463CE" w:rsidP="00A463CE">
      <w:pPr>
        <w:numPr>
          <w:ilvl w:val="1"/>
          <w:numId w:val="26"/>
        </w:numPr>
        <w:jc w:val="both"/>
        <w:rPr>
          <w:rFonts w:ascii="Times New Roman" w:eastAsia="DengXian" w:hAnsi="Times New Roman" w:cs="Times New Roman"/>
          <w:color w:val="EE0000"/>
          <w:sz w:val="24"/>
          <w:szCs w:val="24"/>
          <w:lang w:eastAsia="zh-CN"/>
        </w:rPr>
      </w:pPr>
      <w:r w:rsidRPr="009169BC" w:rsidDel="009D3CCA">
        <w:rPr>
          <w:rFonts w:ascii="Times New Roman" w:eastAsia="DengXian" w:hAnsi="Times New Roman" w:cs="Times New Roman"/>
          <w:color w:val="EE0000"/>
          <w:sz w:val="24"/>
          <w:szCs w:val="24"/>
          <w:lang w:eastAsia="zh-CN"/>
        </w:rPr>
        <w:t>Alexis.zip</w:t>
      </w:r>
    </w:p>
    <w:p w14:paraId="72E494E7" w14:textId="36E70DE5" w:rsidR="00A463CE" w:rsidRPr="009169BC" w:rsidRDefault="04790BF1" w:rsidP="00A463CE">
      <w:pPr>
        <w:numPr>
          <w:ilvl w:val="1"/>
          <w:numId w:val="26"/>
        </w:numPr>
        <w:jc w:val="both"/>
        <w:rPr>
          <w:rFonts w:ascii="Times New Roman" w:eastAsia="DengXian" w:hAnsi="Times New Roman" w:cs="Times New Roman"/>
          <w:color w:val="EE0000"/>
          <w:sz w:val="24"/>
          <w:szCs w:val="24"/>
          <w:lang w:eastAsia="zh-CN"/>
        </w:rPr>
      </w:pPr>
      <w:r w:rsidRPr="009169BC">
        <w:rPr>
          <w:rFonts w:ascii="Times New Roman" w:eastAsia="DengXian" w:hAnsi="Times New Roman" w:cs="Times New Roman"/>
          <w:color w:val="EE0000"/>
          <w:sz w:val="24"/>
          <w:szCs w:val="24"/>
          <w:lang w:eastAsia="zh-CN"/>
        </w:rPr>
        <w:t>"Morgan-Head_OpenXR.zip"</w:t>
      </w:r>
    </w:p>
    <w:p w14:paraId="463160D9" w14:textId="2C17FB77" w:rsidR="00A463CE" w:rsidRPr="009169BC" w:rsidDel="009D3CCA" w:rsidRDefault="5F87B9B5" w:rsidP="00A463CE">
      <w:pPr>
        <w:numPr>
          <w:ilvl w:val="0"/>
          <w:numId w:val="26"/>
        </w:numPr>
        <w:jc w:val="both"/>
        <w:rPr>
          <w:rFonts w:ascii="Times New Roman" w:eastAsia="DengXian" w:hAnsi="Times New Roman" w:cs="Times New Roman"/>
          <w:color w:val="EE0000"/>
          <w:sz w:val="24"/>
          <w:szCs w:val="24"/>
          <w:lang w:eastAsia="zh-CN"/>
        </w:rPr>
      </w:pPr>
      <w:r w:rsidRPr="009169BC">
        <w:rPr>
          <w:rFonts w:ascii="Times New Roman" w:eastAsia="DengXian" w:hAnsi="Times New Roman" w:cs="Times New Roman"/>
          <w:color w:val="EE0000"/>
          <w:sz w:val="24"/>
          <w:szCs w:val="24"/>
          <w:lang w:eastAsia="zh-CN"/>
        </w:rPr>
        <w:t>” Joao_Head_OpenXR.zip"</w:t>
      </w:r>
      <w:r w:rsidR="00A463CE" w:rsidRPr="009169BC" w:rsidDel="009D3CCA">
        <w:rPr>
          <w:rFonts w:ascii="Times New Roman" w:eastAsia="DengXian" w:hAnsi="Times New Roman" w:cs="Times New Roman"/>
          <w:color w:val="EE0000"/>
          <w:sz w:val="24"/>
          <w:szCs w:val="24"/>
          <w:lang w:eastAsia="zh-CN"/>
        </w:rPr>
        <w:t>The MPEG-I ARF viewer [</w:t>
      </w:r>
      <w:hyperlink r:id="rId16" w:history="1">
        <w:r w:rsidR="00A463CE" w:rsidRPr="009169BC" w:rsidDel="009D3CCA">
          <w:rPr>
            <w:rStyle w:val="Hyperlink"/>
            <w:rFonts w:ascii="Times New Roman" w:eastAsia="DengXian" w:hAnsi="Times New Roman" w:cs="Times New Roman"/>
            <w:color w:val="EE0000"/>
            <w:sz w:val="24"/>
            <w:szCs w:val="24"/>
            <w:lang w:eastAsia="zh-CN"/>
          </w:rPr>
          <w:t>link</w:t>
        </w:r>
      </w:hyperlink>
      <w:r w:rsidR="00997085" w:rsidRPr="009169BC">
        <w:rPr>
          <w:rFonts w:ascii="Times New Roman" w:hAnsi="Times New Roman" w:cs="Times New Roman"/>
          <w:color w:val="EE0000"/>
          <w:sz w:val="24"/>
          <w:szCs w:val="24"/>
        </w:rPr>
        <w:t xml:space="preserve"> to be updated</w:t>
      </w:r>
      <w:r w:rsidR="00A463CE" w:rsidRPr="009169BC" w:rsidDel="009D3CCA">
        <w:rPr>
          <w:rFonts w:ascii="Times New Roman" w:eastAsia="DengXian" w:hAnsi="Times New Roman" w:cs="Times New Roman"/>
          <w:color w:val="EE0000"/>
          <w:sz w:val="24"/>
          <w:szCs w:val="24"/>
          <w:lang w:eastAsia="zh-CN"/>
        </w:rPr>
        <w:t>]:</w:t>
      </w:r>
    </w:p>
    <w:p w14:paraId="6F5D3348" w14:textId="77777777" w:rsidR="00A463CE" w:rsidRPr="009169BC" w:rsidRDefault="00A463CE" w:rsidP="00A463CE">
      <w:pPr>
        <w:numPr>
          <w:ilvl w:val="1"/>
          <w:numId w:val="26"/>
        </w:numPr>
        <w:jc w:val="both"/>
        <w:rPr>
          <w:rFonts w:ascii="Times New Roman" w:eastAsia="DengXian" w:hAnsi="Times New Roman" w:cs="Times New Roman"/>
          <w:color w:val="EE0000"/>
          <w:sz w:val="24"/>
          <w:szCs w:val="24"/>
          <w:lang w:eastAsia="zh-CN"/>
        </w:rPr>
      </w:pPr>
      <w:r w:rsidRPr="009169BC" w:rsidDel="009D3CCA">
        <w:rPr>
          <w:rFonts w:ascii="Times New Roman" w:eastAsia="DengXian" w:hAnsi="Times New Roman" w:cs="Times New Roman"/>
          <w:color w:val="EE0000"/>
          <w:sz w:val="24"/>
          <w:szCs w:val="24"/>
          <w:lang w:eastAsia="zh-CN"/>
        </w:rPr>
        <w:lastRenderedPageBreak/>
        <w:t>Imed.zip</w:t>
      </w:r>
    </w:p>
    <w:p w14:paraId="18F3E8B5" w14:textId="7FA23D1F" w:rsidR="00021F91" w:rsidRPr="009169BC" w:rsidRDefault="00A463CE" w:rsidP="00021F91">
      <w:pPr>
        <w:jc w:val="both"/>
        <w:rPr>
          <w:rFonts w:ascii="Times New Roman" w:eastAsia="DengXian" w:hAnsi="Times New Roman" w:cs="Times New Roman"/>
          <w:color w:val="EE0000"/>
          <w:sz w:val="24"/>
          <w:szCs w:val="24"/>
          <w:lang w:eastAsia="zh-CN"/>
        </w:rPr>
      </w:pPr>
      <w:r w:rsidRPr="009169BC">
        <w:rPr>
          <w:rFonts w:ascii="Times New Roman" w:eastAsia="DengXian" w:hAnsi="Times New Roman" w:cs="Times New Roman"/>
          <w:color w:val="EE0000"/>
          <w:sz w:val="24"/>
          <w:szCs w:val="24"/>
          <w:lang w:eastAsia="zh-CN"/>
        </w:rPr>
        <w:t>4.3.2 Blendshapes/shape</w:t>
      </w:r>
      <w:r w:rsidR="00B05C80" w:rsidRPr="009169BC">
        <w:rPr>
          <w:rFonts w:ascii="Times New Roman" w:eastAsia="DengXian" w:hAnsi="Times New Roman" w:cs="Times New Roman"/>
          <w:color w:val="EE0000"/>
          <w:sz w:val="24"/>
          <w:szCs w:val="24"/>
          <w:lang w:eastAsia="zh-CN"/>
        </w:rPr>
        <w:t>Keys</w:t>
      </w:r>
      <w:r w:rsidRPr="009169BC">
        <w:rPr>
          <w:rFonts w:ascii="Times New Roman" w:eastAsia="DengXian" w:hAnsi="Times New Roman" w:cs="Times New Roman"/>
          <w:color w:val="EE0000"/>
          <w:sz w:val="24"/>
          <w:szCs w:val="24"/>
          <w:lang w:eastAsia="zh-CN"/>
        </w:rPr>
        <w:t xml:space="preserve"> facial sets</w:t>
      </w:r>
    </w:p>
    <w:p w14:paraId="02D64505" w14:textId="65DFC44B" w:rsidR="00A463CE" w:rsidRPr="009169BC" w:rsidRDefault="00A463CE" w:rsidP="00A463CE">
      <w:pPr>
        <w:pStyle w:val="ListParagraph"/>
        <w:numPr>
          <w:ilvl w:val="0"/>
          <w:numId w:val="27"/>
        </w:numPr>
        <w:jc w:val="both"/>
        <w:rPr>
          <w:rFonts w:ascii="Times New Roman" w:eastAsia="DengXian" w:hAnsi="Times New Roman" w:cs="Times New Roman"/>
          <w:color w:val="EE0000"/>
          <w:sz w:val="24"/>
          <w:szCs w:val="24"/>
          <w:lang w:eastAsia="zh-CN"/>
        </w:rPr>
      </w:pPr>
      <w:r w:rsidRPr="009169BC">
        <w:rPr>
          <w:rFonts w:ascii="Times New Roman" w:eastAsia="DengXian" w:hAnsi="Times New Roman" w:cs="Times New Roman"/>
          <w:color w:val="EE0000"/>
          <w:sz w:val="24"/>
          <w:szCs w:val="24"/>
          <w:lang w:eastAsia="zh-CN"/>
        </w:rPr>
        <w:t>The XXXXX [link</w:t>
      </w:r>
      <w:r w:rsidR="00997085" w:rsidRPr="009169BC">
        <w:rPr>
          <w:rFonts w:ascii="Times New Roman" w:eastAsia="DengXian" w:hAnsi="Times New Roman" w:cs="Times New Roman"/>
          <w:color w:val="EE0000"/>
          <w:sz w:val="24"/>
          <w:szCs w:val="24"/>
          <w:lang w:eastAsia="zh-CN"/>
        </w:rPr>
        <w:t xml:space="preserve"> to be completed</w:t>
      </w:r>
      <w:r w:rsidRPr="009169BC">
        <w:rPr>
          <w:rFonts w:ascii="Times New Roman" w:eastAsia="DengXian" w:hAnsi="Times New Roman" w:cs="Times New Roman"/>
          <w:color w:val="EE0000"/>
          <w:sz w:val="24"/>
          <w:szCs w:val="24"/>
          <w:lang w:eastAsia="zh-CN"/>
        </w:rPr>
        <w:t>]</w:t>
      </w:r>
      <w:commentRangeEnd w:id="1"/>
      <w:r w:rsidR="0023720F" w:rsidRPr="009169BC">
        <w:rPr>
          <w:rStyle w:val="CommentReference"/>
          <w:rFonts w:ascii="Times New Roman" w:eastAsia="DengXian" w:hAnsi="Times New Roman" w:cs="Times New Roman"/>
          <w:color w:val="EE0000"/>
          <w:sz w:val="24"/>
          <w:szCs w:val="24"/>
          <w:lang w:eastAsia="zh-CN"/>
        </w:rPr>
        <w:commentReference w:id="1"/>
      </w:r>
    </w:p>
    <w:p w14:paraId="5F402BF3" w14:textId="7FEE5BBA" w:rsidR="006965F6" w:rsidRPr="009169BC" w:rsidRDefault="006965F6" w:rsidP="006965F6">
      <w:pPr>
        <w:pStyle w:val="ListParagraph"/>
        <w:ind w:left="720"/>
        <w:jc w:val="both"/>
        <w:rPr>
          <w:rFonts w:ascii="Times New Roman" w:eastAsia="DengXian" w:hAnsi="Times New Roman" w:cs="Times New Roman"/>
          <w:color w:val="EE0000"/>
          <w:sz w:val="24"/>
          <w:szCs w:val="24"/>
          <w:lang w:eastAsia="zh-CN"/>
        </w:rPr>
      </w:pPr>
      <w:r w:rsidRPr="009169BC">
        <w:rPr>
          <w:rFonts w:ascii="Times New Roman" w:eastAsia="DengXian" w:hAnsi="Times New Roman" w:cs="Times New Roman"/>
          <w:color w:val="EE0000"/>
          <w:sz w:val="24"/>
          <w:szCs w:val="24"/>
          <w:u w:val="single"/>
          <w:lang w:eastAsia="zh-CN"/>
        </w:rPr>
        <w:t>Note</w:t>
      </w:r>
      <w:r w:rsidRPr="009169BC">
        <w:rPr>
          <w:rFonts w:ascii="Times New Roman" w:eastAsia="DengXian" w:hAnsi="Times New Roman" w:cs="Times New Roman"/>
          <w:color w:val="EE0000"/>
          <w:sz w:val="24"/>
          <w:szCs w:val="24"/>
          <w:lang w:eastAsia="zh-CN"/>
        </w:rPr>
        <w:t xml:space="preserve">: For each facial set, contributors should provide the neutral/reference geometry, shape names, ordering, intended value ranges, coordinate conventions, </w:t>
      </w:r>
      <w:r w:rsidRPr="009169BC">
        <w:rPr>
          <w:rFonts w:ascii="Times New Roman" w:eastAsia="DengXian" w:hAnsi="Times New Roman" w:cs="Times New Roman"/>
          <w:i/>
          <w:iCs/>
          <w:color w:val="EE0000"/>
          <w:sz w:val="24"/>
          <w:szCs w:val="24"/>
          <w:lang w:eastAsia="zh-CN"/>
        </w:rPr>
        <w:t>etc.</w:t>
      </w:r>
      <w:r w:rsidRPr="009169BC">
        <w:rPr>
          <w:rFonts w:ascii="Times New Roman" w:eastAsia="DengXian" w:hAnsi="Times New Roman" w:cs="Times New Roman"/>
          <w:color w:val="EE0000"/>
          <w:sz w:val="24"/>
          <w:szCs w:val="24"/>
          <w:lang w:eastAsia="zh-CN"/>
        </w:rPr>
        <w:t xml:space="preserve"> </w:t>
      </w:r>
    </w:p>
    <w:p w14:paraId="37082432" w14:textId="1E1D967D" w:rsidR="00021F91" w:rsidRPr="00A8686E" w:rsidRDefault="00021F91" w:rsidP="00021F91">
      <w:pPr>
        <w:jc w:val="both"/>
        <w:rPr>
          <w:rFonts w:ascii="Times New Roman" w:eastAsia="DengXian" w:hAnsi="Times New Roman" w:cs="Times New Roman"/>
          <w:b/>
          <w:bCs/>
          <w:sz w:val="24"/>
          <w:szCs w:val="24"/>
          <w:lang w:eastAsia="zh-CN"/>
        </w:rPr>
      </w:pPr>
    </w:p>
    <w:p w14:paraId="55C575F4" w14:textId="10AD038B" w:rsidR="00021F91" w:rsidRPr="009169BC" w:rsidRDefault="00572D4A" w:rsidP="00021F91">
      <w:pPr>
        <w:pStyle w:val="ListParagraph"/>
        <w:numPr>
          <w:ilvl w:val="1"/>
          <w:numId w:val="5"/>
        </w:numPr>
        <w:jc w:val="both"/>
        <w:rPr>
          <w:rFonts w:ascii="Times New Roman" w:eastAsia="DengXian" w:hAnsi="Times New Roman" w:cs="Times New Roman"/>
          <w:b/>
          <w:bCs/>
          <w:color w:val="000000" w:themeColor="text1"/>
          <w:sz w:val="24"/>
          <w:szCs w:val="24"/>
          <w:lang w:eastAsia="zh-CN"/>
        </w:rPr>
      </w:pPr>
      <w:r w:rsidRPr="009169BC">
        <w:rPr>
          <w:rFonts w:ascii="Times New Roman" w:eastAsia="DengXian" w:hAnsi="Times New Roman" w:cs="Times New Roman"/>
          <w:b/>
          <w:bCs/>
          <w:color w:val="000000" w:themeColor="text1"/>
          <w:sz w:val="24"/>
          <w:szCs w:val="24"/>
          <w:lang w:eastAsia="zh-CN"/>
        </w:rPr>
        <w:t>Instructions for submitting static avatar base material</w:t>
      </w:r>
    </w:p>
    <w:p w14:paraId="6386AA5F" w14:textId="22791F3B" w:rsidR="00D412A4" w:rsidRPr="009169BC" w:rsidRDefault="00D412A4" w:rsidP="00D412A4">
      <w:pPr>
        <w:jc w:val="both"/>
        <w:rPr>
          <w:rFonts w:ascii="Times New Roman" w:eastAsia="DengXian" w:hAnsi="Times New Roman" w:cs="Times New Roman"/>
          <w:color w:val="000000" w:themeColor="text1"/>
          <w:sz w:val="24"/>
          <w:szCs w:val="24"/>
          <w:lang w:eastAsia="zh-CN"/>
        </w:rPr>
      </w:pPr>
      <w:r w:rsidRPr="009169BC">
        <w:rPr>
          <w:rFonts w:ascii="Times New Roman" w:eastAsia="DengXian" w:hAnsi="Times New Roman" w:cs="Times New Roman"/>
          <w:color w:val="000000" w:themeColor="text1"/>
          <w:sz w:val="24"/>
          <w:szCs w:val="24"/>
          <w:lang w:eastAsia="zh-CN"/>
        </w:rPr>
        <w:t xml:space="preserve">Contributors willing to provide static avatar assets should include a concise asset description, license statement, package structure, preview image or render, rig/skeleton documentation when applicable, and blendshape/shapekey </w:t>
      </w:r>
      <w:r w:rsidR="7CF8A908" w:rsidRPr="009169BC">
        <w:rPr>
          <w:rFonts w:ascii="Times New Roman" w:eastAsia="DengXian" w:hAnsi="Times New Roman" w:cs="Times New Roman"/>
          <w:color w:val="000000" w:themeColor="text1"/>
          <w:sz w:val="24"/>
          <w:szCs w:val="24"/>
          <w:lang w:eastAsia="zh-CN"/>
        </w:rPr>
        <w:t xml:space="preserve">description </w:t>
      </w:r>
      <w:r w:rsidRPr="009169BC">
        <w:rPr>
          <w:rFonts w:ascii="Times New Roman" w:eastAsia="DengXian" w:hAnsi="Times New Roman" w:cs="Times New Roman"/>
          <w:color w:val="000000" w:themeColor="text1"/>
          <w:sz w:val="24"/>
          <w:szCs w:val="24"/>
          <w:lang w:eastAsia="zh-CN"/>
        </w:rPr>
        <w:t>when applicable.</w:t>
      </w:r>
    </w:p>
    <w:p w14:paraId="2CF0D696" w14:textId="77777777" w:rsidR="00A654BF" w:rsidRPr="009169BC" w:rsidRDefault="00A654BF" w:rsidP="00D412A4">
      <w:pPr>
        <w:jc w:val="both"/>
        <w:rPr>
          <w:rFonts w:ascii="Times New Roman" w:eastAsia="DengXian" w:hAnsi="Times New Roman" w:cs="Times New Roman"/>
          <w:color w:val="000000" w:themeColor="text1"/>
          <w:sz w:val="24"/>
          <w:szCs w:val="24"/>
          <w:lang w:eastAsia="zh-CN"/>
        </w:rPr>
      </w:pPr>
    </w:p>
    <w:p w14:paraId="121946F7" w14:textId="235408EC" w:rsidR="00A654BF" w:rsidRPr="009169BC" w:rsidRDefault="00A654BF" w:rsidP="00D412A4">
      <w:pPr>
        <w:jc w:val="both"/>
        <w:rPr>
          <w:rFonts w:ascii="Times New Roman" w:eastAsia="DengXian" w:hAnsi="Times New Roman" w:cs="Times New Roman"/>
          <w:color w:val="000000" w:themeColor="text1"/>
          <w:sz w:val="24"/>
          <w:szCs w:val="24"/>
          <w:lang w:eastAsia="zh-CN"/>
        </w:rPr>
      </w:pPr>
      <w:r w:rsidRPr="009169BC">
        <w:rPr>
          <w:rFonts w:ascii="Times New Roman" w:eastAsia="DengXian" w:hAnsi="Times New Roman" w:cs="Times New Roman"/>
          <w:color w:val="000000" w:themeColor="text1"/>
          <w:sz w:val="24"/>
          <w:szCs w:val="24"/>
          <w:lang w:eastAsia="zh-CN"/>
        </w:rPr>
        <w:t xml:space="preserve">MPEG ARF </w:t>
      </w:r>
      <w:r w:rsidR="00A71779" w:rsidRPr="009169BC">
        <w:rPr>
          <w:rFonts w:ascii="Times New Roman" w:eastAsia="DengXian" w:hAnsi="Times New Roman" w:cs="Times New Roman"/>
          <w:color w:val="000000" w:themeColor="text1"/>
          <w:sz w:val="24"/>
          <w:szCs w:val="24"/>
          <w:lang w:eastAsia="zh-CN"/>
        </w:rPr>
        <w:t xml:space="preserve">should be the preferred </w:t>
      </w:r>
      <w:r w:rsidR="009C1133" w:rsidRPr="009169BC">
        <w:rPr>
          <w:rFonts w:ascii="Times New Roman" w:eastAsia="DengXian" w:hAnsi="Times New Roman" w:cs="Times New Roman"/>
          <w:color w:val="000000" w:themeColor="text1"/>
          <w:sz w:val="24"/>
          <w:szCs w:val="24"/>
          <w:lang w:eastAsia="zh-CN"/>
        </w:rPr>
        <w:t>representation to encapsulate the static avatar assets</w:t>
      </w:r>
      <w:r w:rsidR="00755BFD" w:rsidRPr="009169BC">
        <w:rPr>
          <w:rFonts w:ascii="Times New Roman" w:eastAsia="DengXian" w:hAnsi="Times New Roman" w:cs="Times New Roman"/>
          <w:color w:val="000000" w:themeColor="text1"/>
          <w:sz w:val="24"/>
          <w:szCs w:val="24"/>
          <w:lang w:eastAsia="zh-CN"/>
        </w:rPr>
        <w:t xml:space="preserve"> described below.</w:t>
      </w:r>
      <w:r w:rsidR="007D74A1" w:rsidRPr="009169BC">
        <w:rPr>
          <w:rFonts w:ascii="Times New Roman" w:eastAsia="DengXian" w:hAnsi="Times New Roman" w:cs="Times New Roman"/>
          <w:color w:val="000000" w:themeColor="text1"/>
          <w:sz w:val="24"/>
          <w:szCs w:val="24"/>
          <w:lang w:eastAsia="zh-CN"/>
        </w:rPr>
        <w:t xml:space="preserve"> The contributors can provide the raw data in a single </w:t>
      </w:r>
      <w:r w:rsidR="00200692" w:rsidRPr="009169BC">
        <w:rPr>
          <w:rFonts w:ascii="Times New Roman" w:eastAsia="DengXian" w:hAnsi="Times New Roman" w:cs="Times New Roman"/>
          <w:color w:val="000000" w:themeColor="text1"/>
          <w:sz w:val="24"/>
          <w:szCs w:val="24"/>
          <w:lang w:eastAsia="zh-CN"/>
        </w:rPr>
        <w:t xml:space="preserve">known </w:t>
      </w:r>
      <w:r w:rsidR="007D74A1" w:rsidRPr="009169BC">
        <w:rPr>
          <w:rFonts w:ascii="Times New Roman" w:eastAsia="DengXian" w:hAnsi="Times New Roman" w:cs="Times New Roman"/>
          <w:color w:val="000000" w:themeColor="text1"/>
          <w:sz w:val="24"/>
          <w:szCs w:val="24"/>
          <w:lang w:eastAsia="zh-CN"/>
        </w:rPr>
        <w:t>container (</w:t>
      </w:r>
      <w:r w:rsidR="00200692" w:rsidRPr="009169BC">
        <w:rPr>
          <w:rFonts w:ascii="Times New Roman" w:eastAsia="DengXian" w:hAnsi="Times New Roman" w:cs="Times New Roman"/>
          <w:color w:val="000000" w:themeColor="text1"/>
          <w:sz w:val="24"/>
          <w:szCs w:val="24"/>
          <w:lang w:eastAsia="zh-CN"/>
        </w:rPr>
        <w:t>for example zip</w:t>
      </w:r>
      <w:r w:rsidR="007D74A1" w:rsidRPr="009169BC">
        <w:rPr>
          <w:rFonts w:ascii="Times New Roman" w:eastAsia="DengXian" w:hAnsi="Times New Roman" w:cs="Times New Roman"/>
          <w:color w:val="000000" w:themeColor="text1"/>
          <w:sz w:val="24"/>
          <w:szCs w:val="24"/>
          <w:lang w:eastAsia="zh-CN"/>
        </w:rPr>
        <w:t>)</w:t>
      </w:r>
      <w:r w:rsidR="00DB73A0" w:rsidRPr="009169BC">
        <w:rPr>
          <w:rFonts w:ascii="Times New Roman" w:eastAsia="DengXian" w:hAnsi="Times New Roman" w:cs="Times New Roman"/>
          <w:color w:val="000000" w:themeColor="text1"/>
          <w:sz w:val="24"/>
          <w:szCs w:val="24"/>
          <w:lang w:eastAsia="zh-CN"/>
        </w:rPr>
        <w:t xml:space="preserve">, although </w:t>
      </w:r>
      <w:r w:rsidR="00E40AB6" w:rsidRPr="009169BC">
        <w:rPr>
          <w:rFonts w:ascii="Times New Roman" w:eastAsia="DengXian" w:hAnsi="Times New Roman" w:cs="Times New Roman"/>
          <w:color w:val="000000" w:themeColor="text1"/>
          <w:sz w:val="24"/>
          <w:szCs w:val="24"/>
          <w:lang w:eastAsia="zh-CN"/>
        </w:rPr>
        <w:t xml:space="preserve">it </w:t>
      </w:r>
      <w:r w:rsidR="00DB73A0" w:rsidRPr="009169BC">
        <w:rPr>
          <w:rFonts w:ascii="Times New Roman" w:eastAsia="DengXian" w:hAnsi="Times New Roman" w:cs="Times New Roman"/>
          <w:color w:val="000000" w:themeColor="text1"/>
          <w:sz w:val="24"/>
          <w:szCs w:val="24"/>
          <w:lang w:eastAsia="zh-CN"/>
        </w:rPr>
        <w:t>is recommend</w:t>
      </w:r>
      <w:r w:rsidR="00E40AB6" w:rsidRPr="009169BC">
        <w:rPr>
          <w:rFonts w:ascii="Times New Roman" w:eastAsia="DengXian" w:hAnsi="Times New Roman" w:cs="Times New Roman"/>
          <w:color w:val="000000" w:themeColor="text1"/>
          <w:sz w:val="24"/>
          <w:szCs w:val="24"/>
          <w:lang w:eastAsia="zh-CN"/>
        </w:rPr>
        <w:t>ed</w:t>
      </w:r>
      <w:r w:rsidR="00DB73A0" w:rsidRPr="009169BC">
        <w:rPr>
          <w:rFonts w:ascii="Times New Roman" w:eastAsia="DengXian" w:hAnsi="Times New Roman" w:cs="Times New Roman"/>
          <w:color w:val="000000" w:themeColor="text1"/>
          <w:sz w:val="24"/>
          <w:szCs w:val="24"/>
          <w:lang w:eastAsia="zh-CN"/>
        </w:rPr>
        <w:t xml:space="preserve"> to include</w:t>
      </w:r>
      <w:r w:rsidR="004630E0" w:rsidRPr="009169BC">
        <w:rPr>
          <w:rFonts w:ascii="Times New Roman" w:eastAsia="DengXian" w:hAnsi="Times New Roman" w:cs="Times New Roman"/>
          <w:color w:val="000000" w:themeColor="text1"/>
          <w:sz w:val="24"/>
          <w:szCs w:val="24"/>
          <w:lang w:eastAsia="zh-CN"/>
        </w:rPr>
        <w:t xml:space="preserve"> </w:t>
      </w:r>
      <w:r w:rsidR="00DB73A0" w:rsidRPr="009169BC">
        <w:rPr>
          <w:rFonts w:ascii="Times New Roman" w:eastAsia="DengXian" w:hAnsi="Times New Roman" w:cs="Times New Roman"/>
          <w:color w:val="000000" w:themeColor="text1"/>
          <w:sz w:val="24"/>
          <w:szCs w:val="24"/>
          <w:lang w:eastAsia="zh-CN"/>
        </w:rPr>
        <w:t>docu</w:t>
      </w:r>
      <w:r w:rsidR="004630E0" w:rsidRPr="009169BC">
        <w:rPr>
          <w:rFonts w:ascii="Times New Roman" w:eastAsia="DengXian" w:hAnsi="Times New Roman" w:cs="Times New Roman"/>
          <w:color w:val="000000" w:themeColor="text1"/>
          <w:sz w:val="24"/>
          <w:szCs w:val="24"/>
          <w:lang w:eastAsia="zh-CN"/>
        </w:rPr>
        <w:t>ment</w:t>
      </w:r>
      <w:r w:rsidR="005569E4" w:rsidRPr="009169BC">
        <w:rPr>
          <w:rFonts w:ascii="Times New Roman" w:eastAsia="DengXian" w:hAnsi="Times New Roman" w:cs="Times New Roman"/>
          <w:color w:val="000000" w:themeColor="text1"/>
          <w:sz w:val="24"/>
          <w:szCs w:val="24"/>
          <w:lang w:eastAsia="zh-CN"/>
        </w:rPr>
        <w:t>ation</w:t>
      </w:r>
      <w:r w:rsidR="004630E0" w:rsidRPr="009169BC">
        <w:rPr>
          <w:rFonts w:ascii="Times New Roman" w:eastAsia="DengXian" w:hAnsi="Times New Roman" w:cs="Times New Roman"/>
          <w:color w:val="000000" w:themeColor="text1"/>
          <w:sz w:val="24"/>
          <w:szCs w:val="24"/>
          <w:lang w:eastAsia="zh-CN"/>
        </w:rPr>
        <w:t xml:space="preserve"> to describe the dataset</w:t>
      </w:r>
      <w:r w:rsidR="005569E4" w:rsidRPr="009169BC">
        <w:rPr>
          <w:rFonts w:ascii="Times New Roman" w:eastAsia="DengXian" w:hAnsi="Times New Roman" w:cs="Times New Roman"/>
          <w:color w:val="000000" w:themeColor="text1"/>
          <w:sz w:val="24"/>
          <w:szCs w:val="24"/>
          <w:lang w:eastAsia="zh-CN"/>
        </w:rPr>
        <w:t xml:space="preserve"> and its content.</w:t>
      </w:r>
    </w:p>
    <w:p w14:paraId="2BD4EE08" w14:textId="77777777" w:rsidR="001F0F07" w:rsidRPr="009169BC" w:rsidRDefault="001F0F07" w:rsidP="00D412A4">
      <w:pPr>
        <w:jc w:val="both"/>
        <w:rPr>
          <w:rFonts w:ascii="Times New Roman" w:eastAsia="DengXian" w:hAnsi="Times New Roman" w:cs="Times New Roman"/>
          <w:color w:val="000000" w:themeColor="text1"/>
          <w:sz w:val="24"/>
          <w:szCs w:val="24"/>
          <w:lang w:eastAsia="zh-CN"/>
        </w:rPr>
      </w:pPr>
    </w:p>
    <w:p w14:paraId="710C9FAD" w14:textId="0C2DDD17" w:rsidR="00F95750" w:rsidRPr="009169BC" w:rsidRDefault="00857EB2" w:rsidP="00D412A4">
      <w:pPr>
        <w:jc w:val="both"/>
        <w:rPr>
          <w:rFonts w:ascii="Times New Roman" w:eastAsia="DengXian" w:hAnsi="Times New Roman" w:cs="Times New Roman"/>
          <w:color w:val="000000" w:themeColor="text1"/>
          <w:sz w:val="24"/>
          <w:szCs w:val="24"/>
          <w:lang w:eastAsia="zh-CN"/>
        </w:rPr>
      </w:pPr>
      <w:r w:rsidRPr="009169BC">
        <w:rPr>
          <w:rFonts w:ascii="Times New Roman" w:eastAsia="DengXian" w:hAnsi="Times New Roman" w:cs="Times New Roman"/>
          <w:color w:val="000000" w:themeColor="text1"/>
          <w:sz w:val="24"/>
          <w:szCs w:val="24"/>
          <w:lang w:eastAsia="zh-CN"/>
        </w:rPr>
        <w:t>Blendshape</w:t>
      </w:r>
      <w:r w:rsidR="00B05C80" w:rsidRPr="009169BC">
        <w:rPr>
          <w:rFonts w:ascii="Times New Roman" w:eastAsia="DengXian" w:hAnsi="Times New Roman" w:cs="Times New Roman"/>
          <w:color w:val="000000" w:themeColor="text1"/>
          <w:sz w:val="24"/>
          <w:szCs w:val="24"/>
          <w:lang w:eastAsia="zh-CN"/>
        </w:rPr>
        <w:t>/shapeKeys</w:t>
      </w:r>
      <w:r w:rsidR="00573B07" w:rsidRPr="009169BC">
        <w:rPr>
          <w:rFonts w:ascii="Times New Roman" w:eastAsia="DengXian" w:hAnsi="Times New Roman" w:cs="Times New Roman"/>
          <w:color w:val="000000" w:themeColor="text1"/>
          <w:sz w:val="24"/>
          <w:szCs w:val="24"/>
          <w:lang w:eastAsia="zh-CN"/>
        </w:rPr>
        <w:t>:</w:t>
      </w:r>
    </w:p>
    <w:p w14:paraId="3AFF9F39" w14:textId="36FA0DD8" w:rsidR="001F0F07" w:rsidRPr="009169BC" w:rsidRDefault="00B05C80" w:rsidP="00F95750">
      <w:pPr>
        <w:pStyle w:val="ListParagraph"/>
        <w:numPr>
          <w:ilvl w:val="0"/>
          <w:numId w:val="32"/>
        </w:numPr>
        <w:jc w:val="both"/>
        <w:rPr>
          <w:rFonts w:ascii="Times New Roman" w:eastAsia="DengXian" w:hAnsi="Times New Roman" w:cs="Times New Roman"/>
          <w:color w:val="000000" w:themeColor="text1"/>
          <w:sz w:val="24"/>
          <w:szCs w:val="24"/>
          <w:lang w:eastAsia="zh-CN"/>
        </w:rPr>
      </w:pPr>
      <w:r w:rsidRPr="009169BC">
        <w:rPr>
          <w:rFonts w:ascii="Times New Roman" w:eastAsia="DengXian" w:hAnsi="Times New Roman" w:cs="Times New Roman"/>
          <w:color w:val="000000" w:themeColor="text1"/>
          <w:sz w:val="24"/>
          <w:szCs w:val="24"/>
          <w:lang w:eastAsia="zh-CN"/>
        </w:rPr>
        <w:t>should be provided</w:t>
      </w:r>
      <w:r w:rsidR="00D36AD3" w:rsidRPr="009169BC">
        <w:rPr>
          <w:rFonts w:ascii="Times New Roman" w:eastAsia="DengXian" w:hAnsi="Times New Roman" w:cs="Times New Roman"/>
          <w:color w:val="000000" w:themeColor="text1"/>
          <w:sz w:val="24"/>
          <w:szCs w:val="24"/>
          <w:lang w:eastAsia="zh-CN"/>
        </w:rPr>
        <w:t xml:space="preserve"> using a standard format e.g., gltf, glb, ply</w:t>
      </w:r>
      <w:r w:rsidR="00155259" w:rsidRPr="009169BC">
        <w:rPr>
          <w:rFonts w:ascii="Times New Roman" w:eastAsia="DengXian" w:hAnsi="Times New Roman" w:cs="Times New Roman"/>
          <w:color w:val="000000" w:themeColor="text1"/>
          <w:sz w:val="24"/>
          <w:szCs w:val="24"/>
          <w:lang w:eastAsia="zh-CN"/>
        </w:rPr>
        <w:t>, fbx</w:t>
      </w:r>
      <w:r w:rsidR="00D36AD3" w:rsidRPr="009169BC">
        <w:rPr>
          <w:rFonts w:ascii="Times New Roman" w:eastAsia="DengXian" w:hAnsi="Times New Roman" w:cs="Times New Roman"/>
          <w:color w:val="000000" w:themeColor="text1"/>
          <w:sz w:val="24"/>
          <w:szCs w:val="24"/>
          <w:lang w:eastAsia="zh-CN"/>
        </w:rPr>
        <w:t xml:space="preserve"> or obj</w:t>
      </w:r>
      <w:r w:rsidR="004E6A8B" w:rsidRPr="009169BC">
        <w:rPr>
          <w:rFonts w:ascii="Times New Roman" w:eastAsia="DengXian" w:hAnsi="Times New Roman" w:cs="Times New Roman"/>
          <w:color w:val="000000" w:themeColor="text1"/>
          <w:sz w:val="24"/>
          <w:szCs w:val="24"/>
          <w:lang w:eastAsia="zh-CN"/>
        </w:rPr>
        <w:t>, that is readable by</w:t>
      </w:r>
      <w:r w:rsidR="00207544" w:rsidRPr="009169BC">
        <w:rPr>
          <w:rFonts w:ascii="Times New Roman" w:eastAsia="DengXian" w:hAnsi="Times New Roman" w:cs="Times New Roman"/>
          <w:color w:val="000000" w:themeColor="text1"/>
          <w:sz w:val="24"/>
          <w:szCs w:val="24"/>
          <w:lang w:eastAsia="zh-CN"/>
        </w:rPr>
        <w:t xml:space="preserve"> most rendering application</w:t>
      </w:r>
      <w:r w:rsidR="6A2C16A3" w:rsidRPr="009169BC">
        <w:rPr>
          <w:rFonts w:ascii="Times New Roman" w:eastAsia="DengXian" w:hAnsi="Times New Roman" w:cs="Times New Roman"/>
          <w:color w:val="000000" w:themeColor="text1"/>
          <w:sz w:val="24"/>
          <w:szCs w:val="24"/>
          <w:lang w:eastAsia="zh-CN"/>
        </w:rPr>
        <w:t>s</w:t>
      </w:r>
      <w:r w:rsidR="00207544" w:rsidRPr="009169BC">
        <w:rPr>
          <w:rFonts w:ascii="Times New Roman" w:eastAsia="DengXian" w:hAnsi="Times New Roman" w:cs="Times New Roman"/>
          <w:color w:val="000000" w:themeColor="text1"/>
          <w:sz w:val="24"/>
          <w:szCs w:val="24"/>
          <w:lang w:eastAsia="zh-CN"/>
        </w:rPr>
        <w:t>.</w:t>
      </w:r>
      <w:r w:rsidR="00155259" w:rsidRPr="009169BC">
        <w:rPr>
          <w:rFonts w:ascii="Times New Roman" w:eastAsia="DengXian" w:hAnsi="Times New Roman" w:cs="Times New Roman"/>
          <w:color w:val="000000" w:themeColor="text1"/>
          <w:sz w:val="24"/>
          <w:szCs w:val="24"/>
          <w:lang w:eastAsia="zh-CN"/>
        </w:rPr>
        <w:t xml:space="preserve"> </w:t>
      </w:r>
    </w:p>
    <w:p w14:paraId="304D715C" w14:textId="1F4ED208" w:rsidR="00F95750" w:rsidRPr="009169BC" w:rsidRDefault="007A0122" w:rsidP="00F95750">
      <w:pPr>
        <w:pStyle w:val="ListParagraph"/>
        <w:numPr>
          <w:ilvl w:val="0"/>
          <w:numId w:val="32"/>
        </w:numPr>
        <w:jc w:val="both"/>
        <w:rPr>
          <w:rFonts w:ascii="Times New Roman" w:eastAsia="DengXian" w:hAnsi="Times New Roman" w:cs="Times New Roman"/>
          <w:color w:val="000000" w:themeColor="text1"/>
          <w:sz w:val="24"/>
          <w:szCs w:val="24"/>
          <w:lang w:eastAsia="zh-CN"/>
        </w:rPr>
      </w:pPr>
      <w:r w:rsidRPr="009169BC">
        <w:rPr>
          <w:rFonts w:ascii="Times New Roman" w:eastAsia="DengXian" w:hAnsi="Times New Roman" w:cs="Times New Roman"/>
          <w:color w:val="000000" w:themeColor="text1"/>
          <w:sz w:val="24"/>
          <w:szCs w:val="24"/>
          <w:lang w:eastAsia="zh-CN"/>
        </w:rPr>
        <w:t>File naming convention “blendshape name”.</w:t>
      </w:r>
      <w:r w:rsidR="007C3E0E" w:rsidRPr="009169BC">
        <w:rPr>
          <w:rFonts w:ascii="Times New Roman" w:eastAsia="DengXian" w:hAnsi="Times New Roman" w:cs="Times New Roman"/>
          <w:color w:val="000000" w:themeColor="text1"/>
          <w:sz w:val="24"/>
          <w:szCs w:val="24"/>
          <w:lang w:eastAsia="zh-CN"/>
        </w:rPr>
        <w:t>glb e.g., “che</w:t>
      </w:r>
      <w:r w:rsidR="001F6C5F" w:rsidRPr="009169BC">
        <w:rPr>
          <w:rFonts w:ascii="Times New Roman" w:eastAsia="DengXian" w:hAnsi="Times New Roman" w:cs="Times New Roman"/>
          <w:color w:val="000000" w:themeColor="text1"/>
          <w:sz w:val="24"/>
          <w:szCs w:val="24"/>
          <w:lang w:eastAsia="zh-CN"/>
        </w:rPr>
        <w:t>ek_puff_L.glb”</w:t>
      </w:r>
    </w:p>
    <w:p w14:paraId="4E54FF80" w14:textId="081898E5" w:rsidR="00C47FAE" w:rsidRPr="009169BC" w:rsidRDefault="00573B07" w:rsidP="00573B07">
      <w:pPr>
        <w:jc w:val="both"/>
        <w:rPr>
          <w:rFonts w:ascii="Times New Roman" w:eastAsia="DengXian" w:hAnsi="Times New Roman" w:cs="Times New Roman"/>
          <w:color w:val="000000" w:themeColor="text1"/>
          <w:sz w:val="24"/>
          <w:szCs w:val="24"/>
          <w:lang w:eastAsia="zh-CN"/>
        </w:rPr>
      </w:pPr>
      <w:r w:rsidRPr="009169BC">
        <w:rPr>
          <w:rFonts w:ascii="Times New Roman" w:eastAsia="DengXian" w:hAnsi="Times New Roman" w:cs="Times New Roman"/>
          <w:color w:val="000000" w:themeColor="text1"/>
          <w:sz w:val="24"/>
          <w:szCs w:val="24"/>
          <w:lang w:eastAsia="zh-CN"/>
        </w:rPr>
        <w:t>Base mesh:</w:t>
      </w:r>
    </w:p>
    <w:p w14:paraId="1AA27704" w14:textId="5BAC03E5" w:rsidR="00573B07" w:rsidRPr="009169BC" w:rsidRDefault="00573B07" w:rsidP="00573B07">
      <w:pPr>
        <w:pStyle w:val="ListParagraph"/>
        <w:numPr>
          <w:ilvl w:val="0"/>
          <w:numId w:val="33"/>
        </w:numPr>
        <w:jc w:val="both"/>
        <w:rPr>
          <w:rFonts w:ascii="Times New Roman" w:eastAsia="DengXian" w:hAnsi="Times New Roman" w:cs="Times New Roman"/>
          <w:color w:val="000000" w:themeColor="text1"/>
          <w:sz w:val="24"/>
          <w:szCs w:val="24"/>
          <w:lang w:eastAsia="zh-CN"/>
        </w:rPr>
      </w:pPr>
      <w:r w:rsidRPr="009169BC">
        <w:rPr>
          <w:rFonts w:ascii="Times New Roman" w:eastAsia="DengXian" w:hAnsi="Times New Roman" w:cs="Times New Roman"/>
          <w:color w:val="000000" w:themeColor="text1"/>
          <w:sz w:val="24"/>
          <w:szCs w:val="24"/>
          <w:lang w:eastAsia="zh-CN"/>
        </w:rPr>
        <w:t xml:space="preserve">should be provided using a standard format e.g., </w:t>
      </w:r>
      <w:r w:rsidR="00B44C75" w:rsidRPr="009169BC">
        <w:rPr>
          <w:rFonts w:ascii="Times New Roman" w:eastAsia="DengXian" w:hAnsi="Times New Roman" w:cs="Times New Roman"/>
          <w:color w:val="000000" w:themeColor="text1"/>
          <w:sz w:val="24"/>
          <w:szCs w:val="24"/>
          <w:lang w:eastAsia="zh-CN"/>
        </w:rPr>
        <w:t>.</w:t>
      </w:r>
      <w:r w:rsidRPr="009169BC">
        <w:rPr>
          <w:rFonts w:ascii="Times New Roman" w:eastAsia="DengXian" w:hAnsi="Times New Roman" w:cs="Times New Roman"/>
          <w:color w:val="000000" w:themeColor="text1"/>
          <w:sz w:val="24"/>
          <w:szCs w:val="24"/>
          <w:lang w:eastAsia="zh-CN"/>
        </w:rPr>
        <w:t xml:space="preserve">gltf, </w:t>
      </w:r>
      <w:r w:rsidR="00B44C75" w:rsidRPr="009169BC">
        <w:rPr>
          <w:rFonts w:ascii="Times New Roman" w:eastAsia="DengXian" w:hAnsi="Times New Roman" w:cs="Times New Roman"/>
          <w:color w:val="000000" w:themeColor="text1"/>
          <w:sz w:val="24"/>
          <w:szCs w:val="24"/>
          <w:lang w:eastAsia="zh-CN"/>
        </w:rPr>
        <w:t>.</w:t>
      </w:r>
      <w:r w:rsidRPr="009169BC">
        <w:rPr>
          <w:rFonts w:ascii="Times New Roman" w:eastAsia="DengXian" w:hAnsi="Times New Roman" w:cs="Times New Roman"/>
          <w:color w:val="000000" w:themeColor="text1"/>
          <w:sz w:val="24"/>
          <w:szCs w:val="24"/>
          <w:lang w:eastAsia="zh-CN"/>
        </w:rPr>
        <w:t xml:space="preserve">glb, </w:t>
      </w:r>
      <w:r w:rsidR="00B44C75" w:rsidRPr="009169BC">
        <w:rPr>
          <w:rFonts w:ascii="Times New Roman" w:eastAsia="DengXian" w:hAnsi="Times New Roman" w:cs="Times New Roman"/>
          <w:color w:val="000000" w:themeColor="text1"/>
          <w:sz w:val="24"/>
          <w:szCs w:val="24"/>
          <w:lang w:eastAsia="zh-CN"/>
        </w:rPr>
        <w:t>.</w:t>
      </w:r>
      <w:r w:rsidRPr="009169BC">
        <w:rPr>
          <w:rFonts w:ascii="Times New Roman" w:eastAsia="DengXian" w:hAnsi="Times New Roman" w:cs="Times New Roman"/>
          <w:color w:val="000000" w:themeColor="text1"/>
          <w:sz w:val="24"/>
          <w:szCs w:val="24"/>
          <w:lang w:eastAsia="zh-CN"/>
        </w:rPr>
        <w:t xml:space="preserve">ply, </w:t>
      </w:r>
      <w:r w:rsidR="00B44C75" w:rsidRPr="009169BC">
        <w:rPr>
          <w:rFonts w:ascii="Times New Roman" w:eastAsia="DengXian" w:hAnsi="Times New Roman" w:cs="Times New Roman"/>
          <w:color w:val="000000" w:themeColor="text1"/>
          <w:sz w:val="24"/>
          <w:szCs w:val="24"/>
          <w:lang w:eastAsia="zh-CN"/>
        </w:rPr>
        <w:t>.</w:t>
      </w:r>
      <w:r w:rsidRPr="009169BC">
        <w:rPr>
          <w:rFonts w:ascii="Times New Roman" w:eastAsia="DengXian" w:hAnsi="Times New Roman" w:cs="Times New Roman"/>
          <w:color w:val="000000" w:themeColor="text1"/>
          <w:sz w:val="24"/>
          <w:szCs w:val="24"/>
          <w:lang w:eastAsia="zh-CN"/>
        </w:rPr>
        <w:t xml:space="preserve">fbx or </w:t>
      </w:r>
      <w:r w:rsidR="00B44C75" w:rsidRPr="009169BC">
        <w:rPr>
          <w:rFonts w:ascii="Times New Roman" w:eastAsia="DengXian" w:hAnsi="Times New Roman" w:cs="Times New Roman"/>
          <w:color w:val="000000" w:themeColor="text1"/>
          <w:sz w:val="24"/>
          <w:szCs w:val="24"/>
          <w:lang w:eastAsia="zh-CN"/>
        </w:rPr>
        <w:t>.</w:t>
      </w:r>
      <w:r w:rsidRPr="009169BC">
        <w:rPr>
          <w:rFonts w:ascii="Times New Roman" w:eastAsia="DengXian" w:hAnsi="Times New Roman" w:cs="Times New Roman"/>
          <w:color w:val="000000" w:themeColor="text1"/>
          <w:sz w:val="24"/>
          <w:szCs w:val="24"/>
          <w:lang w:eastAsia="zh-CN"/>
        </w:rPr>
        <w:t>obj, that is readable by most rendering application</w:t>
      </w:r>
      <w:r w:rsidR="78D137AE" w:rsidRPr="009169BC">
        <w:rPr>
          <w:rFonts w:ascii="Times New Roman" w:eastAsia="DengXian" w:hAnsi="Times New Roman" w:cs="Times New Roman"/>
          <w:color w:val="000000" w:themeColor="text1"/>
          <w:sz w:val="24"/>
          <w:szCs w:val="24"/>
          <w:lang w:eastAsia="zh-CN"/>
        </w:rPr>
        <w:t>s</w:t>
      </w:r>
      <w:r w:rsidRPr="009169BC">
        <w:rPr>
          <w:rFonts w:ascii="Times New Roman" w:eastAsia="DengXian" w:hAnsi="Times New Roman" w:cs="Times New Roman"/>
          <w:color w:val="000000" w:themeColor="text1"/>
          <w:sz w:val="24"/>
          <w:szCs w:val="24"/>
          <w:lang w:eastAsia="zh-CN"/>
        </w:rPr>
        <w:t xml:space="preserve">. </w:t>
      </w:r>
    </w:p>
    <w:p w14:paraId="62E9A4E8" w14:textId="2809FEDF" w:rsidR="00573B07" w:rsidRPr="009169BC" w:rsidRDefault="00A13E03" w:rsidP="00A13E03">
      <w:pPr>
        <w:jc w:val="both"/>
        <w:rPr>
          <w:rFonts w:ascii="Times New Roman" w:eastAsia="DengXian" w:hAnsi="Times New Roman" w:cs="Times New Roman"/>
          <w:color w:val="000000" w:themeColor="text1"/>
          <w:sz w:val="24"/>
          <w:szCs w:val="24"/>
          <w:lang w:eastAsia="zh-CN"/>
        </w:rPr>
      </w:pPr>
      <w:r w:rsidRPr="009169BC">
        <w:rPr>
          <w:rFonts w:ascii="Times New Roman" w:eastAsia="DengXian" w:hAnsi="Times New Roman" w:cs="Times New Roman"/>
          <w:color w:val="000000" w:themeColor="text1"/>
          <w:sz w:val="24"/>
          <w:szCs w:val="24"/>
          <w:lang w:eastAsia="zh-CN"/>
        </w:rPr>
        <w:t>Texture and materials:</w:t>
      </w:r>
    </w:p>
    <w:p w14:paraId="5B24817C" w14:textId="73698C13" w:rsidR="00585C2F" w:rsidRPr="009169BC" w:rsidRDefault="00585C2F" w:rsidP="00585C2F">
      <w:pPr>
        <w:pStyle w:val="ListParagraph"/>
        <w:numPr>
          <w:ilvl w:val="0"/>
          <w:numId w:val="33"/>
        </w:numPr>
        <w:jc w:val="both"/>
        <w:rPr>
          <w:rFonts w:ascii="Times New Roman" w:eastAsia="DengXian" w:hAnsi="Times New Roman" w:cs="Times New Roman"/>
          <w:color w:val="000000" w:themeColor="text1"/>
          <w:sz w:val="24"/>
          <w:szCs w:val="24"/>
          <w:lang w:eastAsia="zh-CN"/>
        </w:rPr>
      </w:pPr>
      <w:r w:rsidRPr="009169BC">
        <w:rPr>
          <w:rFonts w:ascii="Times New Roman" w:eastAsia="DengXian" w:hAnsi="Times New Roman" w:cs="Times New Roman"/>
          <w:color w:val="000000" w:themeColor="text1"/>
          <w:sz w:val="24"/>
          <w:szCs w:val="24"/>
          <w:lang w:eastAsia="zh-CN"/>
        </w:rPr>
        <w:t xml:space="preserve">should be provided using a standard format e.g., </w:t>
      </w:r>
      <w:r w:rsidR="00B44C75" w:rsidRPr="009169BC">
        <w:rPr>
          <w:rFonts w:ascii="Times New Roman" w:eastAsia="DengXian" w:hAnsi="Times New Roman" w:cs="Times New Roman"/>
          <w:color w:val="000000" w:themeColor="text1"/>
          <w:sz w:val="24"/>
          <w:szCs w:val="24"/>
          <w:lang w:eastAsia="zh-CN"/>
        </w:rPr>
        <w:t>.</w:t>
      </w:r>
      <w:r w:rsidRPr="009169BC">
        <w:rPr>
          <w:rFonts w:ascii="Times New Roman" w:eastAsia="DengXian" w:hAnsi="Times New Roman" w:cs="Times New Roman"/>
          <w:color w:val="000000" w:themeColor="text1"/>
          <w:sz w:val="24"/>
          <w:szCs w:val="24"/>
          <w:lang w:eastAsia="zh-CN"/>
        </w:rPr>
        <w:t xml:space="preserve">jpeg or </w:t>
      </w:r>
      <w:r w:rsidR="00B44C75" w:rsidRPr="009169BC">
        <w:rPr>
          <w:rFonts w:ascii="Times New Roman" w:eastAsia="DengXian" w:hAnsi="Times New Roman" w:cs="Times New Roman"/>
          <w:color w:val="000000" w:themeColor="text1"/>
          <w:sz w:val="24"/>
          <w:szCs w:val="24"/>
          <w:lang w:eastAsia="zh-CN"/>
        </w:rPr>
        <w:t>.</w:t>
      </w:r>
      <w:r w:rsidRPr="009169BC">
        <w:rPr>
          <w:rFonts w:ascii="Times New Roman" w:eastAsia="DengXian" w:hAnsi="Times New Roman" w:cs="Times New Roman"/>
          <w:color w:val="000000" w:themeColor="text1"/>
          <w:sz w:val="24"/>
          <w:szCs w:val="24"/>
          <w:lang w:eastAsia="zh-CN"/>
        </w:rPr>
        <w:t>png, that is readable by most rendering application</w:t>
      </w:r>
      <w:r w:rsidR="3D81E56D" w:rsidRPr="009169BC">
        <w:rPr>
          <w:rFonts w:ascii="Times New Roman" w:eastAsia="DengXian" w:hAnsi="Times New Roman" w:cs="Times New Roman"/>
          <w:color w:val="000000" w:themeColor="text1"/>
          <w:sz w:val="24"/>
          <w:szCs w:val="24"/>
          <w:lang w:eastAsia="zh-CN"/>
        </w:rPr>
        <w:t>s</w:t>
      </w:r>
      <w:r w:rsidRPr="009169BC">
        <w:rPr>
          <w:rFonts w:ascii="Times New Roman" w:eastAsia="DengXian" w:hAnsi="Times New Roman" w:cs="Times New Roman"/>
          <w:color w:val="000000" w:themeColor="text1"/>
          <w:sz w:val="24"/>
          <w:szCs w:val="24"/>
          <w:lang w:eastAsia="zh-CN"/>
        </w:rPr>
        <w:t xml:space="preserve">. </w:t>
      </w:r>
    </w:p>
    <w:p w14:paraId="30D2F5D5" w14:textId="6E6D99F1" w:rsidR="00A13E03" w:rsidRPr="009169BC" w:rsidRDefault="00C27240" w:rsidP="00A13E03">
      <w:pPr>
        <w:pStyle w:val="ListParagraph"/>
        <w:numPr>
          <w:ilvl w:val="0"/>
          <w:numId w:val="33"/>
        </w:numPr>
        <w:jc w:val="both"/>
        <w:rPr>
          <w:rFonts w:ascii="Times New Roman" w:eastAsia="DengXian" w:hAnsi="Times New Roman" w:cs="Times New Roman"/>
          <w:color w:val="000000" w:themeColor="text1"/>
          <w:sz w:val="24"/>
          <w:szCs w:val="24"/>
          <w:lang w:eastAsia="zh-CN"/>
        </w:rPr>
      </w:pPr>
      <w:r w:rsidRPr="009169BC">
        <w:rPr>
          <w:rFonts w:ascii="Times New Roman" w:eastAsia="DengXian" w:hAnsi="Times New Roman" w:cs="Times New Roman"/>
          <w:color w:val="000000" w:themeColor="text1"/>
          <w:sz w:val="24"/>
          <w:szCs w:val="24"/>
          <w:lang w:eastAsia="zh-CN"/>
        </w:rPr>
        <w:t>Texture and materials shall be referenced accordingly by the associated asset</w:t>
      </w:r>
      <w:r w:rsidR="007A4377" w:rsidRPr="009169BC">
        <w:rPr>
          <w:rFonts w:ascii="Times New Roman" w:eastAsia="DengXian" w:hAnsi="Times New Roman" w:cs="Times New Roman"/>
          <w:color w:val="000000" w:themeColor="text1"/>
          <w:sz w:val="24"/>
          <w:szCs w:val="24"/>
          <w:lang w:eastAsia="zh-CN"/>
        </w:rPr>
        <w:t xml:space="preserve"> (base mesh or blendshape).</w:t>
      </w:r>
    </w:p>
    <w:p w14:paraId="10124C33" w14:textId="2916CA72" w:rsidR="004353D2" w:rsidRPr="009169BC" w:rsidRDefault="004353D2" w:rsidP="004353D2">
      <w:pPr>
        <w:jc w:val="both"/>
        <w:rPr>
          <w:rFonts w:ascii="Times New Roman" w:eastAsia="DengXian" w:hAnsi="Times New Roman" w:cs="Times New Roman"/>
          <w:color w:val="000000" w:themeColor="text1"/>
          <w:sz w:val="24"/>
          <w:szCs w:val="24"/>
          <w:lang w:eastAsia="zh-CN"/>
        </w:rPr>
      </w:pPr>
      <w:r w:rsidRPr="009169BC">
        <w:rPr>
          <w:rFonts w:ascii="Times New Roman" w:eastAsia="DengXian" w:hAnsi="Times New Roman" w:cs="Times New Roman"/>
          <w:color w:val="000000" w:themeColor="text1"/>
          <w:sz w:val="24"/>
          <w:szCs w:val="24"/>
          <w:lang w:eastAsia="zh-CN"/>
        </w:rPr>
        <w:t>Skeleton</w:t>
      </w:r>
      <w:r w:rsidR="00E85514" w:rsidRPr="009169BC">
        <w:rPr>
          <w:rFonts w:ascii="Times New Roman" w:eastAsia="DengXian" w:hAnsi="Times New Roman" w:cs="Times New Roman"/>
          <w:color w:val="000000" w:themeColor="text1"/>
          <w:sz w:val="24"/>
          <w:szCs w:val="24"/>
          <w:lang w:eastAsia="zh-CN"/>
        </w:rPr>
        <w:t xml:space="preserve"> and rigs:</w:t>
      </w:r>
    </w:p>
    <w:p w14:paraId="6276F7EE" w14:textId="19C4E005" w:rsidR="00E85514" w:rsidRPr="009169BC" w:rsidRDefault="00E85514" w:rsidP="00E85514">
      <w:pPr>
        <w:pStyle w:val="ListParagraph"/>
        <w:numPr>
          <w:ilvl w:val="0"/>
          <w:numId w:val="34"/>
        </w:numPr>
        <w:jc w:val="both"/>
        <w:rPr>
          <w:rFonts w:ascii="Times New Roman" w:eastAsia="DengXian" w:hAnsi="Times New Roman" w:cs="Times New Roman"/>
          <w:color w:val="000000" w:themeColor="text1"/>
          <w:sz w:val="24"/>
          <w:szCs w:val="24"/>
          <w:lang w:eastAsia="zh-CN"/>
        </w:rPr>
      </w:pPr>
      <w:r w:rsidRPr="009169BC">
        <w:rPr>
          <w:rFonts w:ascii="Times New Roman" w:eastAsia="DengXian" w:hAnsi="Times New Roman" w:cs="Times New Roman"/>
          <w:color w:val="000000" w:themeColor="text1"/>
          <w:sz w:val="24"/>
          <w:szCs w:val="24"/>
          <w:lang w:eastAsia="zh-CN"/>
        </w:rPr>
        <w:t xml:space="preserve">should be provided using a standard format e.g., </w:t>
      </w:r>
      <w:r w:rsidR="00B44C75" w:rsidRPr="009169BC">
        <w:rPr>
          <w:rFonts w:ascii="Times New Roman" w:eastAsia="DengXian" w:hAnsi="Times New Roman" w:cs="Times New Roman"/>
          <w:color w:val="000000" w:themeColor="text1"/>
          <w:sz w:val="24"/>
          <w:szCs w:val="24"/>
          <w:lang w:eastAsia="zh-CN"/>
        </w:rPr>
        <w:t>.</w:t>
      </w:r>
      <w:r w:rsidR="00210B62" w:rsidRPr="009169BC">
        <w:rPr>
          <w:rFonts w:ascii="Times New Roman" w:eastAsia="DengXian" w:hAnsi="Times New Roman" w:cs="Times New Roman"/>
          <w:color w:val="000000" w:themeColor="text1"/>
          <w:sz w:val="24"/>
          <w:szCs w:val="24"/>
          <w:lang w:eastAsia="zh-CN"/>
        </w:rPr>
        <w:t xml:space="preserve">arf, </w:t>
      </w:r>
      <w:r w:rsidR="00B44C75" w:rsidRPr="009169BC">
        <w:rPr>
          <w:rFonts w:ascii="Times New Roman" w:eastAsia="DengXian" w:hAnsi="Times New Roman" w:cs="Times New Roman"/>
          <w:color w:val="000000" w:themeColor="text1"/>
          <w:sz w:val="24"/>
          <w:szCs w:val="24"/>
          <w:lang w:eastAsia="zh-CN"/>
        </w:rPr>
        <w:t>.</w:t>
      </w:r>
      <w:r w:rsidRPr="009169BC">
        <w:rPr>
          <w:rFonts w:ascii="Times New Roman" w:eastAsia="DengXian" w:hAnsi="Times New Roman" w:cs="Times New Roman"/>
          <w:color w:val="000000" w:themeColor="text1"/>
          <w:sz w:val="24"/>
          <w:szCs w:val="24"/>
          <w:lang w:eastAsia="zh-CN"/>
        </w:rPr>
        <w:t xml:space="preserve">gltf, </w:t>
      </w:r>
      <w:r w:rsidR="00B44C75" w:rsidRPr="009169BC">
        <w:rPr>
          <w:rFonts w:ascii="Times New Roman" w:eastAsia="DengXian" w:hAnsi="Times New Roman" w:cs="Times New Roman"/>
          <w:color w:val="000000" w:themeColor="text1"/>
          <w:sz w:val="24"/>
          <w:szCs w:val="24"/>
          <w:lang w:eastAsia="zh-CN"/>
        </w:rPr>
        <w:t>.</w:t>
      </w:r>
      <w:r w:rsidRPr="009169BC">
        <w:rPr>
          <w:rFonts w:ascii="Times New Roman" w:eastAsia="DengXian" w:hAnsi="Times New Roman" w:cs="Times New Roman"/>
          <w:color w:val="000000" w:themeColor="text1"/>
          <w:sz w:val="24"/>
          <w:szCs w:val="24"/>
          <w:lang w:eastAsia="zh-CN"/>
        </w:rPr>
        <w:t xml:space="preserve">glb, </w:t>
      </w:r>
      <w:r w:rsidR="00B44C75" w:rsidRPr="009169BC">
        <w:rPr>
          <w:rFonts w:ascii="Times New Roman" w:eastAsia="DengXian" w:hAnsi="Times New Roman" w:cs="Times New Roman"/>
          <w:color w:val="000000" w:themeColor="text1"/>
          <w:sz w:val="24"/>
          <w:szCs w:val="24"/>
          <w:lang w:eastAsia="zh-CN"/>
        </w:rPr>
        <w:t>.</w:t>
      </w:r>
      <w:r w:rsidRPr="009169BC">
        <w:rPr>
          <w:rFonts w:ascii="Times New Roman" w:eastAsia="DengXian" w:hAnsi="Times New Roman" w:cs="Times New Roman"/>
          <w:color w:val="000000" w:themeColor="text1"/>
          <w:sz w:val="24"/>
          <w:szCs w:val="24"/>
          <w:lang w:eastAsia="zh-CN"/>
        </w:rPr>
        <w:t xml:space="preserve">ply, </w:t>
      </w:r>
      <w:r w:rsidR="00B44C75" w:rsidRPr="009169BC">
        <w:rPr>
          <w:rFonts w:ascii="Times New Roman" w:eastAsia="DengXian" w:hAnsi="Times New Roman" w:cs="Times New Roman"/>
          <w:color w:val="000000" w:themeColor="text1"/>
          <w:sz w:val="24"/>
          <w:szCs w:val="24"/>
          <w:lang w:eastAsia="zh-CN"/>
        </w:rPr>
        <w:t>.</w:t>
      </w:r>
      <w:r w:rsidRPr="009169BC">
        <w:rPr>
          <w:rFonts w:ascii="Times New Roman" w:eastAsia="DengXian" w:hAnsi="Times New Roman" w:cs="Times New Roman"/>
          <w:color w:val="000000" w:themeColor="text1"/>
          <w:sz w:val="24"/>
          <w:szCs w:val="24"/>
          <w:lang w:eastAsia="zh-CN"/>
        </w:rPr>
        <w:t>fbx, that is readable by most rendering application</w:t>
      </w:r>
      <w:r w:rsidR="34B8960D" w:rsidRPr="009169BC">
        <w:rPr>
          <w:rFonts w:ascii="Times New Roman" w:eastAsia="DengXian" w:hAnsi="Times New Roman" w:cs="Times New Roman"/>
          <w:color w:val="000000" w:themeColor="text1"/>
          <w:sz w:val="24"/>
          <w:szCs w:val="24"/>
          <w:lang w:eastAsia="zh-CN"/>
        </w:rPr>
        <w:t>s</w:t>
      </w:r>
      <w:r w:rsidRPr="009169BC">
        <w:rPr>
          <w:rFonts w:ascii="Times New Roman" w:eastAsia="DengXian" w:hAnsi="Times New Roman" w:cs="Times New Roman"/>
          <w:color w:val="000000" w:themeColor="text1"/>
          <w:sz w:val="24"/>
          <w:szCs w:val="24"/>
          <w:lang w:eastAsia="zh-CN"/>
        </w:rPr>
        <w:t xml:space="preserve">. </w:t>
      </w:r>
    </w:p>
    <w:p w14:paraId="083C7D92" w14:textId="77777777" w:rsidR="00E85514" w:rsidRPr="009169BC" w:rsidRDefault="00E85514" w:rsidP="00210B62">
      <w:pPr>
        <w:jc w:val="both"/>
        <w:rPr>
          <w:rFonts w:ascii="Times New Roman" w:eastAsia="DengXian" w:hAnsi="Times New Roman" w:cs="Times New Roman"/>
          <w:color w:val="000000" w:themeColor="text1"/>
          <w:sz w:val="24"/>
          <w:szCs w:val="24"/>
          <w:lang w:eastAsia="zh-CN"/>
        </w:rPr>
      </w:pPr>
    </w:p>
    <w:p w14:paraId="4C83652A" w14:textId="3D11D591" w:rsidR="004E6A8B" w:rsidRPr="009169BC" w:rsidRDefault="00210B62" w:rsidP="00D412A4">
      <w:pPr>
        <w:jc w:val="both"/>
        <w:rPr>
          <w:rFonts w:ascii="Times New Roman" w:eastAsia="DengXian" w:hAnsi="Times New Roman" w:cs="Times New Roman"/>
          <w:color w:val="000000" w:themeColor="text1"/>
          <w:sz w:val="24"/>
          <w:szCs w:val="24"/>
          <w:lang w:eastAsia="zh-CN"/>
        </w:rPr>
      </w:pPr>
      <w:r w:rsidRPr="009169BC">
        <w:rPr>
          <w:rFonts w:ascii="Times New Roman" w:eastAsia="DengXian" w:hAnsi="Times New Roman" w:cs="Times New Roman"/>
          <w:color w:val="000000" w:themeColor="text1"/>
          <w:sz w:val="24"/>
          <w:szCs w:val="24"/>
          <w:lang w:eastAsia="zh-CN"/>
        </w:rPr>
        <w:t xml:space="preserve">Note: </w:t>
      </w:r>
      <w:r w:rsidR="00E54312" w:rsidRPr="009169BC">
        <w:rPr>
          <w:rFonts w:ascii="Times New Roman" w:eastAsia="DengXian" w:hAnsi="Times New Roman" w:cs="Times New Roman"/>
          <w:color w:val="000000" w:themeColor="text1"/>
          <w:sz w:val="24"/>
          <w:szCs w:val="24"/>
          <w:lang w:eastAsia="zh-CN"/>
        </w:rPr>
        <w:t xml:space="preserve">ARF </w:t>
      </w:r>
      <w:r w:rsidR="00183EB2" w:rsidRPr="009169BC">
        <w:rPr>
          <w:rFonts w:ascii="Times New Roman" w:eastAsia="DengXian" w:hAnsi="Times New Roman" w:cs="Times New Roman"/>
          <w:color w:val="000000" w:themeColor="text1"/>
          <w:sz w:val="24"/>
          <w:szCs w:val="24"/>
          <w:lang w:eastAsia="zh-CN"/>
        </w:rPr>
        <w:t>viewer is capable to render all assets specified above</w:t>
      </w:r>
      <w:r w:rsidR="00CD15D9" w:rsidRPr="009169BC">
        <w:rPr>
          <w:rFonts w:ascii="Times New Roman" w:eastAsia="DengXian" w:hAnsi="Times New Roman" w:cs="Times New Roman"/>
          <w:color w:val="000000" w:themeColor="text1"/>
          <w:sz w:val="24"/>
          <w:szCs w:val="24"/>
          <w:lang w:eastAsia="zh-CN"/>
        </w:rPr>
        <w:t xml:space="preserve"> using .glb as the base encoder for the raw data (base mesh, blendshapes, </w:t>
      </w:r>
      <w:r w:rsidR="00211253" w:rsidRPr="009169BC">
        <w:rPr>
          <w:rFonts w:ascii="Times New Roman" w:eastAsia="DengXian" w:hAnsi="Times New Roman" w:cs="Times New Roman"/>
          <w:color w:val="000000" w:themeColor="text1"/>
          <w:sz w:val="24"/>
          <w:szCs w:val="24"/>
          <w:lang w:eastAsia="zh-CN"/>
        </w:rPr>
        <w:t>texture and skeletal rigs</w:t>
      </w:r>
      <w:r w:rsidR="00CD15D9" w:rsidRPr="009169BC">
        <w:rPr>
          <w:rFonts w:ascii="Times New Roman" w:eastAsia="DengXian" w:hAnsi="Times New Roman" w:cs="Times New Roman"/>
          <w:color w:val="000000" w:themeColor="text1"/>
          <w:sz w:val="24"/>
          <w:szCs w:val="24"/>
          <w:lang w:eastAsia="zh-CN"/>
        </w:rPr>
        <w:t>)</w:t>
      </w:r>
      <w:r w:rsidR="00211253" w:rsidRPr="009169BC">
        <w:rPr>
          <w:rFonts w:ascii="Times New Roman" w:eastAsia="DengXian" w:hAnsi="Times New Roman" w:cs="Times New Roman"/>
          <w:color w:val="000000" w:themeColor="text1"/>
          <w:sz w:val="24"/>
          <w:szCs w:val="24"/>
          <w:lang w:eastAsia="zh-CN"/>
        </w:rPr>
        <w:t>.</w:t>
      </w:r>
    </w:p>
    <w:p w14:paraId="638CD890" w14:textId="77777777" w:rsidR="004E6A8B" w:rsidRPr="00A8686E" w:rsidRDefault="004E6A8B" w:rsidP="00D412A4">
      <w:pPr>
        <w:jc w:val="both"/>
        <w:rPr>
          <w:rFonts w:ascii="Times New Roman" w:eastAsia="DengXian" w:hAnsi="Times New Roman" w:cs="Times New Roman"/>
          <w:color w:val="EE0000"/>
          <w:sz w:val="24"/>
          <w:szCs w:val="24"/>
          <w:lang w:eastAsia="zh-CN"/>
        </w:rPr>
      </w:pPr>
    </w:p>
    <w:p w14:paraId="5CF642FA" w14:textId="77777777" w:rsidR="00470B43" w:rsidRPr="00A8686E" w:rsidRDefault="00470B43">
      <w:pPr>
        <w:numPr>
          <w:ilvl w:val="0"/>
          <w:numId w:val="5"/>
        </w:numPr>
        <w:spacing w:before="240" w:after="120"/>
        <w:ind w:left="426"/>
        <w:outlineLvl w:val="0"/>
        <w:rPr>
          <w:rFonts w:ascii="Times New Roman" w:hAnsi="Times New Roman" w:cs="Times New Roman"/>
          <w:b/>
          <w:bCs/>
          <w:sz w:val="28"/>
          <w:szCs w:val="28"/>
          <w:lang w:eastAsia="zh-CN"/>
        </w:rPr>
      </w:pPr>
      <w:r w:rsidRPr="00A8686E">
        <w:rPr>
          <w:rFonts w:ascii="Times New Roman" w:hAnsi="Times New Roman" w:cs="Times New Roman"/>
          <w:b/>
          <w:bCs/>
          <w:sz w:val="28"/>
          <w:szCs w:val="28"/>
          <w:lang w:val="fr-FR" w:eastAsia="zh-CN"/>
        </w:rPr>
        <w:t>Requested Contribution Types</w:t>
      </w:r>
    </w:p>
    <w:p w14:paraId="44F20F9D" w14:textId="77777777" w:rsidR="003661B6" w:rsidRPr="00A8686E" w:rsidRDefault="003661B6" w:rsidP="00FB2183">
      <w:pPr>
        <w:spacing w:before="240" w:after="120"/>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AC solicits contributions using two submission tracks: Track 1 informal contributions and Track 2 formal contributions. These tracks are independent of the three content categories defined in Section 3.1. Therefore, a submission may be face animation data, body animation data, static avatar assets, or a combined package; it may be informal or formal depending on its readiness and documentation level.</w:t>
      </w:r>
    </w:p>
    <w:p w14:paraId="119067E1" w14:textId="77777777" w:rsidR="00616B24" w:rsidRPr="00A8686E" w:rsidRDefault="00470B43" w:rsidP="00616B24">
      <w:pPr>
        <w:spacing w:before="240" w:after="120"/>
        <w:jc w:val="both"/>
        <w:outlineLvl w:val="0"/>
        <w:rPr>
          <w:rFonts w:ascii="Times New Roman" w:hAnsi="Times New Roman" w:cs="Times New Roman"/>
          <w:b/>
          <w:bCs/>
          <w:sz w:val="24"/>
          <w:szCs w:val="24"/>
          <w:lang w:eastAsia="zh-CN"/>
        </w:rPr>
      </w:pPr>
      <w:r w:rsidRPr="00A8686E">
        <w:rPr>
          <w:rFonts w:ascii="Times New Roman" w:hAnsi="Times New Roman" w:cs="Times New Roman"/>
          <w:b/>
          <w:bCs/>
          <w:sz w:val="24"/>
          <w:szCs w:val="24"/>
          <w:lang w:eastAsia="zh-CN"/>
        </w:rPr>
        <w:t>5.1 Track 1: Informal contributions (existing audiovisual material)</w:t>
      </w:r>
    </w:p>
    <w:p w14:paraId="26597C58" w14:textId="6BBE1951" w:rsidR="00470B43" w:rsidRPr="00A8686E" w:rsidRDefault="00470B43" w:rsidP="00616B24">
      <w:pPr>
        <w:spacing w:before="240" w:after="120"/>
        <w:jc w:val="both"/>
        <w:outlineLvl w:val="0"/>
        <w:rPr>
          <w:rFonts w:ascii="Times New Roman" w:hAnsi="Times New Roman" w:cs="Times New Roman"/>
          <w:b/>
          <w:bCs/>
          <w:sz w:val="24"/>
          <w:szCs w:val="24"/>
          <w:lang w:eastAsia="zh-CN"/>
        </w:rPr>
      </w:pPr>
      <w:r w:rsidRPr="00A8686E">
        <w:rPr>
          <w:rFonts w:ascii="Times New Roman" w:hAnsi="Times New Roman" w:cs="Times New Roman"/>
          <w:sz w:val="24"/>
          <w:szCs w:val="24"/>
          <w:lang w:eastAsia="zh-CN"/>
        </w:rPr>
        <w:t>Purpose: expand content diversity for future dataset derivation using the MediaPipe acquisition tool and</w:t>
      </w:r>
      <w:r w:rsidR="00E0548B">
        <w:rPr>
          <w:rFonts w:ascii="Times New Roman" w:hAnsi="Times New Roman" w:cs="Times New Roman"/>
          <w:sz w:val="24"/>
          <w:szCs w:val="24"/>
          <w:lang w:eastAsia="zh-CN"/>
        </w:rPr>
        <w:t xml:space="preserve"> </w:t>
      </w:r>
      <w:r w:rsidRPr="00A8686E">
        <w:rPr>
          <w:rFonts w:ascii="Times New Roman" w:hAnsi="Times New Roman" w:cs="Times New Roman"/>
          <w:sz w:val="24"/>
          <w:szCs w:val="24"/>
          <w:lang w:eastAsia="zh-CN"/>
        </w:rPr>
        <w:t>other agreed extraction pipelines</w:t>
      </w:r>
      <w:r w:rsidR="00E0548B">
        <w:rPr>
          <w:rFonts w:ascii="Times New Roman" w:hAnsi="Times New Roman" w:cs="Times New Roman"/>
          <w:sz w:val="24"/>
          <w:szCs w:val="24"/>
          <w:lang w:eastAsia="zh-CN"/>
        </w:rPr>
        <w:t xml:space="preserve"> (</w:t>
      </w:r>
      <w:r w:rsidR="00E0548B" w:rsidRPr="007D395E">
        <w:rPr>
          <w:rFonts w:ascii="Times New Roman" w:hAnsi="Times New Roman" w:cs="Times New Roman"/>
          <w:i/>
          <w:iCs/>
          <w:sz w:val="24"/>
          <w:szCs w:val="24"/>
          <w:lang w:eastAsia="zh-CN"/>
        </w:rPr>
        <w:t>e.g.,</w:t>
      </w:r>
      <w:r w:rsidR="00E0548B">
        <w:rPr>
          <w:rFonts w:ascii="Times New Roman" w:hAnsi="Times New Roman" w:cs="Times New Roman"/>
          <w:sz w:val="24"/>
          <w:szCs w:val="24"/>
          <w:lang w:eastAsia="zh-CN"/>
        </w:rPr>
        <w:t xml:space="preserve"> LiveLinkFace, </w:t>
      </w:r>
      <w:r w:rsidR="00E0548B" w:rsidRPr="008E513B">
        <w:rPr>
          <w:rFonts w:ascii="Times New Roman" w:hAnsi="Times New Roman" w:cs="Times New Roman"/>
          <w:i/>
          <w:iCs/>
          <w:sz w:val="24"/>
          <w:szCs w:val="24"/>
          <w:lang w:eastAsia="zh-CN"/>
        </w:rPr>
        <w:t>etc.</w:t>
      </w:r>
      <w:r w:rsidR="00E0548B">
        <w:rPr>
          <w:rFonts w:ascii="Times New Roman" w:hAnsi="Times New Roman" w:cs="Times New Roman"/>
          <w:sz w:val="24"/>
          <w:szCs w:val="24"/>
          <w:lang w:eastAsia="zh-CN"/>
        </w:rPr>
        <w:t>)</w:t>
      </w:r>
      <w:r w:rsidRPr="00A8686E">
        <w:rPr>
          <w:rFonts w:ascii="Times New Roman" w:hAnsi="Times New Roman" w:cs="Times New Roman"/>
          <w:sz w:val="24"/>
          <w:szCs w:val="24"/>
          <w:lang w:eastAsia="zh-CN"/>
        </w:rPr>
        <w:t>.</w:t>
      </w:r>
    </w:p>
    <w:p w14:paraId="2CFCB0EF" w14:textId="77777777" w:rsidR="00D71A71" w:rsidRPr="00C75297" w:rsidRDefault="00D71A71" w:rsidP="00D71A71">
      <w:pPr>
        <w:spacing w:before="240" w:after="120"/>
        <w:jc w:val="both"/>
        <w:outlineLvl w:val="0"/>
        <w:rPr>
          <w:rFonts w:ascii="Times New Roman" w:hAnsi="Times New Roman" w:cs="Times New Roman"/>
          <w:sz w:val="24"/>
          <w:szCs w:val="24"/>
          <w:lang w:eastAsia="zh-CN"/>
        </w:rPr>
      </w:pPr>
      <w:r w:rsidRPr="00C75297">
        <w:rPr>
          <w:rFonts w:ascii="Times New Roman" w:hAnsi="Times New Roman" w:cs="Times New Roman"/>
          <w:sz w:val="24"/>
          <w:szCs w:val="24"/>
          <w:lang w:eastAsia="zh-CN"/>
        </w:rPr>
        <w:lastRenderedPageBreak/>
        <w:t>Minimum deliverables, depending on content category:</w:t>
      </w:r>
    </w:p>
    <w:p w14:paraId="751C8767" w14:textId="12A755F9" w:rsidR="00D71A71" w:rsidRPr="00C75297" w:rsidRDefault="00D71A71" w:rsidP="00063451">
      <w:pPr>
        <w:spacing w:after="120"/>
        <w:jc w:val="both"/>
        <w:outlineLvl w:val="0"/>
        <w:rPr>
          <w:rFonts w:ascii="Times New Roman" w:hAnsi="Times New Roman" w:cs="Times New Roman"/>
          <w:sz w:val="24"/>
          <w:szCs w:val="24"/>
          <w:lang w:eastAsia="zh-CN"/>
        </w:rPr>
      </w:pPr>
      <w:r w:rsidRPr="00C75297">
        <w:rPr>
          <w:rFonts w:ascii="Times New Roman" w:hAnsi="Times New Roman" w:cs="Times New Roman"/>
          <w:sz w:val="24"/>
          <w:szCs w:val="24"/>
          <w:lang w:eastAsia="zh-CN"/>
        </w:rPr>
        <w:t>• For face animation material: source video, uncompressed or visually lossless; audio is strongly encouraged; basic capture description (device, resolution, fps, duration) is required.</w:t>
      </w:r>
    </w:p>
    <w:p w14:paraId="62837EAA" w14:textId="0114946E" w:rsidR="00D71A71" w:rsidRPr="00C75297" w:rsidRDefault="00D71A71" w:rsidP="00063451">
      <w:pPr>
        <w:spacing w:after="120"/>
        <w:jc w:val="both"/>
        <w:outlineLvl w:val="0"/>
        <w:rPr>
          <w:rFonts w:ascii="Times New Roman" w:hAnsi="Times New Roman" w:cs="Times New Roman"/>
          <w:sz w:val="24"/>
          <w:szCs w:val="24"/>
          <w:lang w:eastAsia="zh-CN"/>
        </w:rPr>
      </w:pPr>
      <w:r w:rsidRPr="00C75297">
        <w:rPr>
          <w:rFonts w:ascii="Times New Roman" w:hAnsi="Times New Roman" w:cs="Times New Roman"/>
          <w:sz w:val="24"/>
          <w:szCs w:val="24"/>
          <w:lang w:eastAsia="zh-CN"/>
        </w:rPr>
        <w:t>• For body animation material: source motion file(s) or recordings, plus skeleton/joint description, coordinate conventions, sampling rate, units.</w:t>
      </w:r>
    </w:p>
    <w:p w14:paraId="699F3086" w14:textId="77777777" w:rsidR="00D71A71" w:rsidRPr="00C75297" w:rsidRDefault="00D71A71" w:rsidP="00063451">
      <w:pPr>
        <w:spacing w:after="120"/>
        <w:jc w:val="both"/>
        <w:outlineLvl w:val="0"/>
        <w:rPr>
          <w:rFonts w:ascii="Times New Roman" w:hAnsi="Times New Roman" w:cs="Times New Roman"/>
          <w:sz w:val="24"/>
          <w:szCs w:val="24"/>
          <w:lang w:eastAsia="zh-CN"/>
        </w:rPr>
      </w:pPr>
      <w:r w:rsidRPr="00C75297">
        <w:rPr>
          <w:rFonts w:ascii="Times New Roman" w:hAnsi="Times New Roman" w:cs="Times New Roman"/>
          <w:sz w:val="24"/>
          <w:szCs w:val="24"/>
          <w:lang w:eastAsia="zh-CN"/>
        </w:rPr>
        <w:t>• For static avatar assets: the asset package or a representative preview package, together with asset type, rig/shape description, supported formats, intended use, and license information.</w:t>
      </w:r>
    </w:p>
    <w:p w14:paraId="1B156CAF" w14:textId="77777777" w:rsidR="00D71A71" w:rsidRPr="00C75297" w:rsidRDefault="00D71A71" w:rsidP="00063451">
      <w:pPr>
        <w:spacing w:after="120"/>
        <w:jc w:val="both"/>
        <w:outlineLvl w:val="0"/>
        <w:rPr>
          <w:rFonts w:ascii="Times New Roman" w:hAnsi="Times New Roman" w:cs="Times New Roman"/>
          <w:sz w:val="24"/>
          <w:szCs w:val="24"/>
          <w:lang w:eastAsia="zh-CN"/>
        </w:rPr>
      </w:pPr>
      <w:r w:rsidRPr="00C75297">
        <w:rPr>
          <w:rFonts w:ascii="Times New Roman" w:hAnsi="Times New Roman" w:cs="Times New Roman"/>
          <w:sz w:val="24"/>
          <w:szCs w:val="24"/>
          <w:lang w:eastAsia="zh-CN"/>
        </w:rPr>
        <w:t xml:space="preserve">• For all submissions: scenario or asset tags where applicable, and </w:t>
      </w:r>
      <w:r w:rsidRPr="00C75297">
        <w:rPr>
          <w:rFonts w:ascii="Times New Roman" w:hAnsi="Times New Roman" w:cs="Times New Roman"/>
          <w:b/>
          <w:bCs/>
          <w:sz w:val="24"/>
          <w:szCs w:val="24"/>
          <w:lang w:eastAsia="zh-CN"/>
        </w:rPr>
        <w:t>an explicit license/permission statement</w:t>
      </w:r>
      <w:r w:rsidRPr="00C75297">
        <w:rPr>
          <w:rFonts w:ascii="Times New Roman" w:hAnsi="Times New Roman" w:cs="Times New Roman"/>
          <w:sz w:val="24"/>
          <w:szCs w:val="24"/>
          <w:lang w:eastAsia="zh-CN"/>
        </w:rPr>
        <w:t xml:space="preserve"> allowing MPEG members to process, convert, derive, inspect, and use the material for AC experimentation.</w:t>
      </w:r>
    </w:p>
    <w:p w14:paraId="1FF72D8C" w14:textId="77777777" w:rsidR="00D71A71" w:rsidRPr="00C75297" w:rsidRDefault="00D71A71" w:rsidP="00D71A71">
      <w:pPr>
        <w:spacing w:before="240" w:after="120"/>
        <w:jc w:val="both"/>
        <w:outlineLvl w:val="0"/>
        <w:rPr>
          <w:rFonts w:ascii="Times New Roman" w:hAnsi="Times New Roman" w:cs="Times New Roman"/>
          <w:sz w:val="24"/>
          <w:szCs w:val="24"/>
          <w:lang w:eastAsia="zh-CN"/>
        </w:rPr>
      </w:pPr>
      <w:r w:rsidRPr="00C75297">
        <w:rPr>
          <w:rFonts w:ascii="Times New Roman" w:hAnsi="Times New Roman" w:cs="Times New Roman"/>
          <w:sz w:val="24"/>
          <w:szCs w:val="24"/>
          <w:u w:val="single"/>
          <w:lang w:eastAsia="zh-CN"/>
        </w:rPr>
        <w:t>Notes</w:t>
      </w:r>
      <w:r w:rsidRPr="00C75297">
        <w:rPr>
          <w:rFonts w:ascii="Times New Roman" w:hAnsi="Times New Roman" w:cs="Times New Roman"/>
          <w:sz w:val="24"/>
          <w:szCs w:val="24"/>
          <w:lang w:eastAsia="zh-CN"/>
        </w:rPr>
        <w:t>:</w:t>
      </w:r>
    </w:p>
    <w:p w14:paraId="689B21A2" w14:textId="77777777" w:rsidR="00D71A71" w:rsidRPr="00C75297" w:rsidRDefault="00D71A71" w:rsidP="00063451">
      <w:pPr>
        <w:spacing w:after="120"/>
        <w:jc w:val="both"/>
        <w:outlineLvl w:val="0"/>
        <w:rPr>
          <w:rFonts w:ascii="Times New Roman" w:hAnsi="Times New Roman" w:cs="Times New Roman"/>
          <w:sz w:val="24"/>
          <w:szCs w:val="24"/>
          <w:lang w:eastAsia="zh-CN"/>
        </w:rPr>
      </w:pPr>
      <w:r w:rsidRPr="00C75297">
        <w:rPr>
          <w:rFonts w:ascii="Times New Roman" w:hAnsi="Times New Roman" w:cs="Times New Roman"/>
          <w:sz w:val="24"/>
          <w:szCs w:val="24"/>
          <w:lang w:eastAsia="zh-CN"/>
        </w:rPr>
        <w:t>• Track 1 does not require AAU at submission time for animation material. The AhG may derive AAU streams later using agreed tools.</w:t>
      </w:r>
    </w:p>
    <w:p w14:paraId="22663286" w14:textId="77777777" w:rsidR="00D71A71" w:rsidRPr="00C75297" w:rsidRDefault="00D71A71" w:rsidP="00063451">
      <w:pPr>
        <w:spacing w:after="120"/>
        <w:jc w:val="both"/>
        <w:outlineLvl w:val="0"/>
        <w:rPr>
          <w:rFonts w:ascii="Times New Roman" w:hAnsi="Times New Roman" w:cs="Times New Roman"/>
          <w:sz w:val="24"/>
          <w:szCs w:val="24"/>
          <w:lang w:eastAsia="zh-CN"/>
        </w:rPr>
      </w:pPr>
      <w:r w:rsidRPr="00C75297">
        <w:rPr>
          <w:rFonts w:ascii="Times New Roman" w:hAnsi="Times New Roman" w:cs="Times New Roman"/>
          <w:sz w:val="24"/>
          <w:szCs w:val="24"/>
          <w:lang w:eastAsia="zh-CN"/>
        </w:rPr>
        <w:t>• For reproducibility, contributors are encouraged to avoid re-encoding source audiovisual material and to provide the highest-quality original file available.</w:t>
      </w:r>
    </w:p>
    <w:p w14:paraId="5FA0AF6B" w14:textId="5C4D174D" w:rsidR="00D71A71" w:rsidRPr="00C75297" w:rsidRDefault="00D71A71" w:rsidP="00EC2122">
      <w:pPr>
        <w:spacing w:after="120"/>
        <w:jc w:val="both"/>
        <w:outlineLvl w:val="0"/>
        <w:rPr>
          <w:rFonts w:ascii="Times New Roman" w:hAnsi="Times New Roman" w:cs="Times New Roman"/>
          <w:sz w:val="24"/>
          <w:szCs w:val="24"/>
          <w:lang w:eastAsia="zh-CN"/>
        </w:rPr>
      </w:pPr>
      <w:r w:rsidRPr="00C75297">
        <w:rPr>
          <w:rFonts w:ascii="Times New Roman" w:hAnsi="Times New Roman" w:cs="Times New Roman"/>
          <w:sz w:val="24"/>
          <w:szCs w:val="24"/>
          <w:lang w:eastAsia="zh-CN"/>
        </w:rPr>
        <w:t>• For static avatar assets, contributors are encouraged to provide the most complete package available, including documentation and preview material, even if final ARF packaging is still pending.</w:t>
      </w:r>
    </w:p>
    <w:p w14:paraId="051B3D8A" w14:textId="77777777" w:rsidR="00C61B7C" w:rsidRPr="00C75297" w:rsidRDefault="00C61B7C" w:rsidP="00EC2122">
      <w:pPr>
        <w:spacing w:after="120"/>
        <w:jc w:val="both"/>
        <w:outlineLvl w:val="0"/>
        <w:rPr>
          <w:rFonts w:ascii="Times New Roman" w:hAnsi="Times New Roman" w:cs="Times New Roman"/>
          <w:sz w:val="24"/>
          <w:szCs w:val="24"/>
          <w:lang w:eastAsia="zh-CN"/>
        </w:rPr>
      </w:pPr>
    </w:p>
    <w:p w14:paraId="61F7E086" w14:textId="7F014BE7" w:rsidR="00470B43" w:rsidRDefault="00470B43" w:rsidP="00FB2183">
      <w:pPr>
        <w:spacing w:before="240" w:after="120"/>
        <w:jc w:val="both"/>
        <w:outlineLvl w:val="0"/>
        <w:rPr>
          <w:rFonts w:ascii="Times New Roman" w:hAnsi="Times New Roman" w:cs="Times New Roman"/>
          <w:b/>
          <w:bCs/>
          <w:color w:val="000000" w:themeColor="text1"/>
          <w:sz w:val="24"/>
          <w:szCs w:val="24"/>
          <w:lang w:eastAsia="zh-CN"/>
        </w:rPr>
      </w:pPr>
      <w:r w:rsidRPr="00F0444E">
        <w:rPr>
          <w:rFonts w:ascii="Times New Roman" w:hAnsi="Times New Roman" w:cs="Times New Roman"/>
          <w:b/>
          <w:bCs/>
          <w:color w:val="000000" w:themeColor="text1"/>
          <w:sz w:val="24"/>
          <w:szCs w:val="24"/>
          <w:lang w:eastAsia="zh-CN"/>
        </w:rPr>
        <w:t>5.2 Track 2: Formal contributions (“ready-to-use” datasets compliant with m73916</w:t>
      </w:r>
      <w:r w:rsidR="00B22B7C">
        <w:rPr>
          <w:rFonts w:ascii="Times New Roman" w:hAnsi="Times New Roman" w:cs="Times New Roman"/>
          <w:b/>
          <w:bCs/>
          <w:color w:val="000000" w:themeColor="text1"/>
          <w:sz w:val="24"/>
          <w:szCs w:val="24"/>
          <w:lang w:eastAsia="zh-CN"/>
        </w:rPr>
        <w:t>[1]</w:t>
      </w:r>
      <w:r w:rsidR="00F0444E">
        <w:rPr>
          <w:rFonts w:ascii="Times New Roman" w:hAnsi="Times New Roman" w:cs="Times New Roman"/>
          <w:b/>
          <w:bCs/>
          <w:color w:val="000000" w:themeColor="text1"/>
          <w:sz w:val="24"/>
          <w:szCs w:val="24"/>
          <w:lang w:eastAsia="zh-CN"/>
        </w:rPr>
        <w:t xml:space="preserve"> and/or assets</w:t>
      </w:r>
      <w:r w:rsidRPr="00F0444E">
        <w:rPr>
          <w:rFonts w:ascii="Times New Roman" w:hAnsi="Times New Roman" w:cs="Times New Roman"/>
          <w:b/>
          <w:bCs/>
          <w:color w:val="000000" w:themeColor="text1"/>
          <w:sz w:val="24"/>
          <w:szCs w:val="24"/>
          <w:lang w:eastAsia="zh-CN"/>
        </w:rPr>
        <w:t>)</w:t>
      </w:r>
    </w:p>
    <w:p w14:paraId="5C62091D" w14:textId="77777777" w:rsidR="00B22B7C" w:rsidRPr="00B22B7C" w:rsidRDefault="00B22B7C" w:rsidP="00B22B7C">
      <w:pPr>
        <w:spacing w:before="240" w:after="120"/>
        <w:jc w:val="both"/>
        <w:outlineLvl w:val="0"/>
        <w:rPr>
          <w:rFonts w:ascii="Times New Roman" w:hAnsi="Times New Roman" w:cs="Times New Roman"/>
          <w:color w:val="000000" w:themeColor="text1"/>
          <w:sz w:val="24"/>
          <w:szCs w:val="24"/>
          <w:lang w:eastAsia="zh-CN"/>
        </w:rPr>
      </w:pPr>
      <w:r w:rsidRPr="00B22B7C">
        <w:rPr>
          <w:rFonts w:ascii="Times New Roman" w:hAnsi="Times New Roman" w:cs="Times New Roman"/>
          <w:color w:val="000000" w:themeColor="text1"/>
          <w:sz w:val="24"/>
          <w:szCs w:val="24"/>
          <w:lang w:eastAsia="zh-CN"/>
        </w:rPr>
        <w:t>Purpose: enable immediate use in AC coding experiments, rendering/inspection workflows, and comparative evaluation.</w:t>
      </w:r>
    </w:p>
    <w:p w14:paraId="38049100" w14:textId="6460CDF8" w:rsidR="00B22B7C" w:rsidRPr="00B22B7C" w:rsidRDefault="00B22B7C" w:rsidP="00B22B7C">
      <w:pPr>
        <w:spacing w:before="240" w:after="120"/>
        <w:jc w:val="both"/>
        <w:outlineLvl w:val="0"/>
        <w:rPr>
          <w:rFonts w:ascii="Times New Roman" w:hAnsi="Times New Roman" w:cs="Times New Roman"/>
          <w:color w:val="000000" w:themeColor="text1"/>
          <w:sz w:val="24"/>
          <w:szCs w:val="24"/>
          <w:lang w:eastAsia="zh-CN"/>
        </w:rPr>
      </w:pPr>
      <w:r w:rsidRPr="00B22B7C">
        <w:rPr>
          <w:rFonts w:ascii="Times New Roman" w:hAnsi="Times New Roman" w:cs="Times New Roman"/>
          <w:color w:val="000000" w:themeColor="text1"/>
          <w:sz w:val="24"/>
          <w:szCs w:val="24"/>
          <w:lang w:eastAsia="zh-CN"/>
        </w:rPr>
        <w:t>Mandatory deliverables for animation clips, aligned with m73916[1]:</w:t>
      </w:r>
    </w:p>
    <w:p w14:paraId="223B8352" w14:textId="77777777" w:rsidR="00B22B7C" w:rsidRPr="00B22B7C" w:rsidRDefault="00B22B7C" w:rsidP="00B22B7C">
      <w:pPr>
        <w:spacing w:after="120"/>
        <w:jc w:val="both"/>
        <w:outlineLvl w:val="0"/>
        <w:rPr>
          <w:rFonts w:ascii="Times New Roman" w:hAnsi="Times New Roman" w:cs="Times New Roman"/>
          <w:color w:val="000000" w:themeColor="text1"/>
          <w:sz w:val="24"/>
          <w:szCs w:val="24"/>
          <w:lang w:eastAsia="zh-CN"/>
        </w:rPr>
      </w:pPr>
      <w:r w:rsidRPr="00B22B7C">
        <w:rPr>
          <w:rFonts w:ascii="Times New Roman" w:hAnsi="Times New Roman" w:cs="Times New Roman"/>
          <w:color w:val="000000" w:themeColor="text1"/>
          <w:sz w:val="24"/>
          <w:szCs w:val="24"/>
          <w:lang w:eastAsia="zh-CN"/>
        </w:rPr>
        <w:t xml:space="preserve">• AAU bitstream representing the animation stream, </w:t>
      </w:r>
      <w:r w:rsidRPr="008E513B">
        <w:rPr>
          <w:rFonts w:ascii="Times New Roman" w:hAnsi="Times New Roman" w:cs="Times New Roman"/>
          <w:i/>
          <w:iCs/>
          <w:color w:val="000000" w:themeColor="text1"/>
          <w:sz w:val="24"/>
          <w:szCs w:val="24"/>
          <w:lang w:eastAsia="zh-CN"/>
        </w:rPr>
        <w:t>e.g.,</w:t>
      </w:r>
      <w:r w:rsidRPr="00B22B7C">
        <w:rPr>
          <w:rFonts w:ascii="Times New Roman" w:hAnsi="Times New Roman" w:cs="Times New Roman"/>
          <w:color w:val="000000" w:themeColor="text1"/>
          <w:sz w:val="24"/>
          <w:szCs w:val="24"/>
          <w:lang w:eastAsia="zh-CN"/>
        </w:rPr>
        <w:t xml:space="preserve"> blendshape/shapekey, landmark, and/or joint streams, including head rotation and gaze information when available.</w:t>
      </w:r>
    </w:p>
    <w:p w14:paraId="60299DDB" w14:textId="77777777" w:rsidR="00B22B7C" w:rsidRPr="00B22B7C" w:rsidRDefault="00B22B7C" w:rsidP="00B22B7C">
      <w:pPr>
        <w:spacing w:after="120"/>
        <w:jc w:val="both"/>
        <w:outlineLvl w:val="0"/>
        <w:rPr>
          <w:rFonts w:ascii="Times New Roman" w:hAnsi="Times New Roman" w:cs="Times New Roman"/>
          <w:color w:val="000000" w:themeColor="text1"/>
          <w:sz w:val="24"/>
          <w:szCs w:val="24"/>
          <w:lang w:eastAsia="zh-CN"/>
        </w:rPr>
      </w:pPr>
      <w:r w:rsidRPr="00B22B7C">
        <w:rPr>
          <w:rFonts w:ascii="Times New Roman" w:hAnsi="Times New Roman" w:cs="Times New Roman"/>
          <w:color w:val="000000" w:themeColor="text1"/>
          <w:sz w:val="24"/>
          <w:szCs w:val="24"/>
          <w:lang w:eastAsia="zh-CN"/>
        </w:rPr>
        <w:t>• _meta.json file with mandatory fields, including device, OS/software versions, fps/sampling rate, duration, license, and related capture or extraction parameters.</w:t>
      </w:r>
    </w:p>
    <w:p w14:paraId="3799B5D2" w14:textId="77777777" w:rsidR="00B22B7C" w:rsidRPr="00B22B7C" w:rsidRDefault="00B22B7C" w:rsidP="00B22B7C">
      <w:pPr>
        <w:spacing w:after="120"/>
        <w:jc w:val="both"/>
        <w:outlineLvl w:val="0"/>
        <w:rPr>
          <w:rFonts w:ascii="Times New Roman" w:hAnsi="Times New Roman" w:cs="Times New Roman"/>
          <w:color w:val="000000" w:themeColor="text1"/>
          <w:sz w:val="24"/>
          <w:szCs w:val="24"/>
          <w:lang w:eastAsia="zh-CN"/>
        </w:rPr>
      </w:pPr>
      <w:r w:rsidRPr="00B22B7C">
        <w:rPr>
          <w:rFonts w:ascii="Times New Roman" w:hAnsi="Times New Roman" w:cs="Times New Roman"/>
          <w:color w:val="000000" w:themeColor="text1"/>
          <w:sz w:val="24"/>
          <w:szCs w:val="24"/>
          <w:lang w:eastAsia="zh-CN"/>
        </w:rPr>
        <w:t xml:space="preserve">• Indexing file(s), </w:t>
      </w:r>
      <w:r w:rsidRPr="008E513B">
        <w:rPr>
          <w:rFonts w:ascii="Times New Roman" w:hAnsi="Times New Roman" w:cs="Times New Roman"/>
          <w:i/>
          <w:iCs/>
          <w:color w:val="000000" w:themeColor="text1"/>
          <w:sz w:val="24"/>
          <w:szCs w:val="24"/>
          <w:lang w:eastAsia="zh-CN"/>
        </w:rPr>
        <w:t>e.g.,</w:t>
      </w:r>
      <w:r w:rsidRPr="00B22B7C">
        <w:rPr>
          <w:rFonts w:ascii="Times New Roman" w:hAnsi="Times New Roman" w:cs="Times New Roman"/>
          <w:color w:val="000000" w:themeColor="text1"/>
          <w:sz w:val="24"/>
          <w:szCs w:val="24"/>
          <w:lang w:eastAsia="zh-CN"/>
        </w:rPr>
        <w:t xml:space="preserve"> blendshape_names.txt, shapekey_names.txt, landmark indexing file, and/or joint indexing file, ensuring stable ordering across all clips.</w:t>
      </w:r>
    </w:p>
    <w:p w14:paraId="1EE11C46" w14:textId="643D64C7" w:rsidR="00B22B7C" w:rsidRPr="00B22B7C" w:rsidRDefault="00B22B7C" w:rsidP="00B22B7C">
      <w:pPr>
        <w:spacing w:after="120"/>
        <w:jc w:val="both"/>
        <w:outlineLvl w:val="0"/>
        <w:rPr>
          <w:rFonts w:ascii="Times New Roman" w:hAnsi="Times New Roman" w:cs="Times New Roman"/>
          <w:color w:val="000000" w:themeColor="text1"/>
          <w:sz w:val="24"/>
          <w:szCs w:val="24"/>
          <w:lang w:eastAsia="zh-CN"/>
        </w:rPr>
      </w:pPr>
      <w:r w:rsidRPr="00B22B7C">
        <w:rPr>
          <w:rFonts w:ascii="Times New Roman" w:hAnsi="Times New Roman" w:cs="Times New Roman"/>
          <w:color w:val="000000" w:themeColor="text1"/>
          <w:sz w:val="24"/>
          <w:szCs w:val="24"/>
          <w:lang w:eastAsia="zh-CN"/>
        </w:rPr>
        <w:t xml:space="preserve">• </w:t>
      </w:r>
      <w:r w:rsidR="00923AD2">
        <w:rPr>
          <w:rFonts w:ascii="Times New Roman" w:hAnsi="Times New Roman" w:cs="Times New Roman"/>
          <w:color w:val="000000" w:themeColor="text1"/>
          <w:sz w:val="24"/>
          <w:szCs w:val="24"/>
          <w:lang w:eastAsia="zh-CN"/>
        </w:rPr>
        <w:t>D</w:t>
      </w:r>
      <w:r w:rsidRPr="00B22B7C">
        <w:rPr>
          <w:rFonts w:ascii="Times New Roman" w:hAnsi="Times New Roman" w:cs="Times New Roman"/>
          <w:color w:val="000000" w:themeColor="text1"/>
          <w:sz w:val="24"/>
          <w:szCs w:val="24"/>
          <w:lang w:eastAsia="zh-CN"/>
        </w:rPr>
        <w:t>ataset_summary.csv and README.md.</w:t>
      </w:r>
    </w:p>
    <w:p w14:paraId="3D065AE2" w14:textId="77777777" w:rsidR="00B22B7C" w:rsidRPr="00B22B7C" w:rsidRDefault="00B22B7C" w:rsidP="00B22B7C">
      <w:pPr>
        <w:spacing w:after="120"/>
        <w:jc w:val="both"/>
        <w:outlineLvl w:val="0"/>
        <w:rPr>
          <w:rFonts w:ascii="Times New Roman" w:hAnsi="Times New Roman" w:cs="Times New Roman"/>
          <w:color w:val="000000" w:themeColor="text1"/>
          <w:sz w:val="24"/>
          <w:szCs w:val="24"/>
          <w:lang w:eastAsia="zh-CN"/>
        </w:rPr>
      </w:pPr>
      <w:r w:rsidRPr="00B22B7C">
        <w:rPr>
          <w:rFonts w:ascii="Times New Roman" w:hAnsi="Times New Roman" w:cs="Times New Roman"/>
          <w:color w:val="000000" w:themeColor="text1"/>
          <w:sz w:val="24"/>
          <w:szCs w:val="24"/>
          <w:lang w:eastAsia="zh-CN"/>
        </w:rPr>
        <w:t>• Optional but strongly encouraged: preview GIF(s), rendered previews, and original video/audio when available.</w:t>
      </w:r>
    </w:p>
    <w:p w14:paraId="37D96572" w14:textId="77777777" w:rsidR="00B22B7C" w:rsidRPr="00B22B7C" w:rsidRDefault="00B22B7C" w:rsidP="00B22B7C">
      <w:pPr>
        <w:spacing w:before="240" w:after="120"/>
        <w:jc w:val="both"/>
        <w:outlineLvl w:val="0"/>
        <w:rPr>
          <w:rFonts w:ascii="Times New Roman" w:hAnsi="Times New Roman" w:cs="Times New Roman"/>
          <w:color w:val="000000" w:themeColor="text1"/>
          <w:sz w:val="24"/>
          <w:szCs w:val="24"/>
          <w:lang w:eastAsia="zh-CN"/>
        </w:rPr>
      </w:pPr>
      <w:r w:rsidRPr="00B22B7C">
        <w:rPr>
          <w:rFonts w:ascii="Times New Roman" w:hAnsi="Times New Roman" w:cs="Times New Roman"/>
          <w:color w:val="000000" w:themeColor="text1"/>
          <w:sz w:val="24"/>
          <w:szCs w:val="24"/>
          <w:lang w:eastAsia="zh-CN"/>
        </w:rPr>
        <w:t>Mandatory deliverables for static avatar assets:</w:t>
      </w:r>
    </w:p>
    <w:p w14:paraId="2A159BFC" w14:textId="28733859" w:rsidR="00B22B7C" w:rsidRPr="00B22B7C" w:rsidRDefault="00B22B7C" w:rsidP="00A47861">
      <w:pPr>
        <w:spacing w:after="120"/>
        <w:jc w:val="both"/>
        <w:outlineLvl w:val="0"/>
        <w:rPr>
          <w:rFonts w:ascii="Times New Roman" w:hAnsi="Times New Roman" w:cs="Times New Roman"/>
          <w:color w:val="000000" w:themeColor="text1"/>
          <w:sz w:val="24"/>
          <w:szCs w:val="24"/>
          <w:lang w:eastAsia="zh-CN"/>
        </w:rPr>
      </w:pPr>
      <w:r w:rsidRPr="00B22B7C">
        <w:rPr>
          <w:rFonts w:ascii="Times New Roman" w:hAnsi="Times New Roman" w:cs="Times New Roman"/>
          <w:color w:val="000000" w:themeColor="text1"/>
          <w:sz w:val="24"/>
          <w:szCs w:val="24"/>
          <w:lang w:eastAsia="zh-CN"/>
        </w:rPr>
        <w:t xml:space="preserve">• </w:t>
      </w:r>
      <w:r w:rsidR="00F126C6">
        <w:rPr>
          <w:rFonts w:ascii="Times New Roman" w:hAnsi="Times New Roman" w:cs="Times New Roman"/>
          <w:color w:val="000000" w:themeColor="text1"/>
          <w:sz w:val="24"/>
          <w:szCs w:val="24"/>
          <w:lang w:eastAsia="zh-CN"/>
        </w:rPr>
        <w:t xml:space="preserve"> </w:t>
      </w:r>
      <w:r w:rsidRPr="00B22B7C">
        <w:rPr>
          <w:rFonts w:ascii="Times New Roman" w:hAnsi="Times New Roman" w:cs="Times New Roman"/>
          <w:color w:val="000000" w:themeColor="text1"/>
          <w:sz w:val="24"/>
          <w:szCs w:val="24"/>
          <w:lang w:eastAsia="zh-CN"/>
        </w:rPr>
        <w:t>Asset package in ARF, ARF-compatible, or other agreed format, including meshes, materials, rigs/skeletons, blendshape/shapekey definitions, and/or viewer files as applicable.</w:t>
      </w:r>
    </w:p>
    <w:p w14:paraId="1A0DD6A9" w14:textId="67457955" w:rsidR="00B22B7C" w:rsidRPr="00B22B7C" w:rsidRDefault="00B22B7C" w:rsidP="00A47861">
      <w:pPr>
        <w:spacing w:after="120"/>
        <w:jc w:val="both"/>
        <w:outlineLvl w:val="0"/>
        <w:rPr>
          <w:rFonts w:ascii="Times New Roman" w:hAnsi="Times New Roman" w:cs="Times New Roman"/>
          <w:color w:val="000000" w:themeColor="text1"/>
          <w:sz w:val="24"/>
          <w:szCs w:val="24"/>
          <w:lang w:eastAsia="zh-CN"/>
        </w:rPr>
      </w:pPr>
      <w:r w:rsidRPr="00B22B7C">
        <w:rPr>
          <w:rFonts w:ascii="Times New Roman" w:hAnsi="Times New Roman" w:cs="Times New Roman"/>
          <w:color w:val="000000" w:themeColor="text1"/>
          <w:sz w:val="24"/>
          <w:szCs w:val="24"/>
          <w:lang w:eastAsia="zh-CN"/>
        </w:rPr>
        <w:t xml:space="preserve">• </w:t>
      </w:r>
      <w:r w:rsidR="00F126C6">
        <w:rPr>
          <w:rFonts w:ascii="Times New Roman" w:hAnsi="Times New Roman" w:cs="Times New Roman"/>
          <w:color w:val="000000" w:themeColor="text1"/>
          <w:sz w:val="24"/>
          <w:szCs w:val="24"/>
          <w:lang w:eastAsia="zh-CN"/>
        </w:rPr>
        <w:t xml:space="preserve"> </w:t>
      </w:r>
      <w:r w:rsidRPr="00B22B7C">
        <w:rPr>
          <w:rFonts w:ascii="Times New Roman" w:hAnsi="Times New Roman" w:cs="Times New Roman"/>
          <w:color w:val="000000" w:themeColor="text1"/>
          <w:sz w:val="24"/>
          <w:szCs w:val="24"/>
          <w:lang w:eastAsia="zh-CN"/>
        </w:rPr>
        <w:t>Asset metadata, license statement, README.md, and preview image/render.</w:t>
      </w:r>
    </w:p>
    <w:p w14:paraId="21A4F0D7" w14:textId="5211AC2E" w:rsidR="00B22B7C" w:rsidRPr="00B22B7C" w:rsidRDefault="00B22B7C" w:rsidP="00463FAF">
      <w:pPr>
        <w:spacing w:after="120"/>
        <w:jc w:val="both"/>
        <w:outlineLvl w:val="0"/>
        <w:rPr>
          <w:rFonts w:ascii="Times New Roman" w:hAnsi="Times New Roman" w:cs="Times New Roman"/>
          <w:color w:val="000000" w:themeColor="text1"/>
          <w:sz w:val="24"/>
          <w:szCs w:val="24"/>
          <w:lang w:eastAsia="zh-CN"/>
        </w:rPr>
      </w:pPr>
      <w:r w:rsidRPr="00B22B7C">
        <w:rPr>
          <w:rFonts w:ascii="Times New Roman" w:hAnsi="Times New Roman" w:cs="Times New Roman"/>
          <w:color w:val="000000" w:themeColor="text1"/>
          <w:sz w:val="24"/>
          <w:szCs w:val="24"/>
          <w:lang w:eastAsia="zh-CN"/>
        </w:rPr>
        <w:t>•</w:t>
      </w:r>
      <w:r w:rsidR="00F126C6">
        <w:rPr>
          <w:rFonts w:ascii="Times New Roman" w:hAnsi="Times New Roman" w:cs="Times New Roman"/>
          <w:color w:val="000000" w:themeColor="text1"/>
          <w:sz w:val="24"/>
          <w:szCs w:val="24"/>
          <w:lang w:eastAsia="zh-CN"/>
        </w:rPr>
        <w:t xml:space="preserve"> </w:t>
      </w:r>
      <w:r w:rsidRPr="00B22B7C">
        <w:rPr>
          <w:rFonts w:ascii="Times New Roman" w:hAnsi="Times New Roman" w:cs="Times New Roman"/>
          <w:color w:val="000000" w:themeColor="text1"/>
          <w:sz w:val="24"/>
          <w:szCs w:val="24"/>
          <w:lang w:eastAsia="zh-CN"/>
        </w:rPr>
        <w:t xml:space="preserve">Rig, skeleton, and/or facial-shape documentation, including neutral/reference pose, </w:t>
      </w:r>
      <w:r w:rsidRPr="00B22B7C">
        <w:rPr>
          <w:rFonts w:ascii="Times New Roman" w:hAnsi="Times New Roman" w:cs="Times New Roman"/>
          <w:color w:val="000000" w:themeColor="text1"/>
          <w:sz w:val="24"/>
          <w:szCs w:val="24"/>
          <w:lang w:eastAsia="zh-CN"/>
        </w:rPr>
        <w:lastRenderedPageBreak/>
        <w:t xml:space="preserve">naming/order, coordinate conventions, intended value ranges, </w:t>
      </w:r>
      <w:r w:rsidR="008E513B" w:rsidRPr="008E513B">
        <w:rPr>
          <w:rFonts w:ascii="Times New Roman" w:hAnsi="Times New Roman" w:cs="Times New Roman"/>
          <w:i/>
          <w:iCs/>
          <w:color w:val="000000" w:themeColor="text1"/>
          <w:sz w:val="24"/>
          <w:szCs w:val="24"/>
          <w:lang w:eastAsia="zh-CN"/>
        </w:rPr>
        <w:t>etc</w:t>
      </w:r>
      <w:r w:rsidRPr="00B22B7C">
        <w:rPr>
          <w:rFonts w:ascii="Times New Roman" w:hAnsi="Times New Roman" w:cs="Times New Roman"/>
          <w:color w:val="000000" w:themeColor="text1"/>
          <w:sz w:val="24"/>
          <w:szCs w:val="24"/>
          <w:lang w:eastAsia="zh-CN"/>
        </w:rPr>
        <w:t>.</w:t>
      </w:r>
    </w:p>
    <w:p w14:paraId="65D3382A" w14:textId="2B6D2730" w:rsidR="00470B43" w:rsidRPr="00D74A64" w:rsidRDefault="00470B43" w:rsidP="00616B24">
      <w:pPr>
        <w:spacing w:before="240" w:after="120"/>
        <w:jc w:val="both"/>
        <w:outlineLvl w:val="0"/>
        <w:rPr>
          <w:rFonts w:ascii="Times New Roman" w:hAnsi="Times New Roman" w:cs="Times New Roman"/>
          <w:b/>
          <w:bCs/>
          <w:color w:val="000000" w:themeColor="text1"/>
          <w:sz w:val="24"/>
          <w:szCs w:val="24"/>
          <w:lang w:eastAsia="zh-CN"/>
        </w:rPr>
      </w:pPr>
      <w:r w:rsidRPr="00D74A64">
        <w:rPr>
          <w:rFonts w:ascii="Times New Roman" w:hAnsi="Times New Roman" w:cs="Times New Roman"/>
          <w:b/>
          <w:bCs/>
          <w:color w:val="000000" w:themeColor="text1"/>
          <w:sz w:val="24"/>
          <w:szCs w:val="24"/>
          <w:lang w:eastAsia="zh-CN"/>
        </w:rPr>
        <w:t xml:space="preserve">Face-centric </w:t>
      </w:r>
      <w:r w:rsidR="00D74A64" w:rsidRPr="00D74A64">
        <w:rPr>
          <w:rFonts w:ascii="Times New Roman" w:hAnsi="Times New Roman" w:cs="Times New Roman"/>
          <w:b/>
          <w:bCs/>
          <w:color w:val="000000" w:themeColor="text1"/>
          <w:sz w:val="24"/>
          <w:szCs w:val="24"/>
          <w:lang w:eastAsia="zh-CN"/>
        </w:rPr>
        <w:t xml:space="preserve">animation </w:t>
      </w:r>
      <w:r w:rsidRPr="00D74A64">
        <w:rPr>
          <w:rFonts w:ascii="Times New Roman" w:hAnsi="Times New Roman" w:cs="Times New Roman"/>
          <w:b/>
          <w:bCs/>
          <w:color w:val="000000" w:themeColor="text1"/>
          <w:sz w:val="24"/>
          <w:szCs w:val="24"/>
          <w:lang w:eastAsia="zh-CN"/>
        </w:rPr>
        <w:t>formal datasets (primary target):</w:t>
      </w:r>
    </w:p>
    <w:p w14:paraId="731E8436" w14:textId="77777777" w:rsidR="00470B43" w:rsidRPr="00D74A64" w:rsidRDefault="00470B43">
      <w:pPr>
        <w:numPr>
          <w:ilvl w:val="0"/>
          <w:numId w:val="23"/>
        </w:numPr>
        <w:spacing w:before="240" w:after="120"/>
        <w:jc w:val="both"/>
        <w:outlineLvl w:val="0"/>
        <w:rPr>
          <w:rFonts w:ascii="Times New Roman" w:hAnsi="Times New Roman" w:cs="Times New Roman"/>
          <w:color w:val="000000" w:themeColor="text1"/>
          <w:sz w:val="24"/>
          <w:szCs w:val="24"/>
          <w:lang w:eastAsia="zh-CN"/>
        </w:rPr>
      </w:pPr>
      <w:r w:rsidRPr="00D74A64">
        <w:rPr>
          <w:rFonts w:ascii="Times New Roman" w:hAnsi="Times New Roman" w:cs="Times New Roman"/>
          <w:color w:val="000000" w:themeColor="text1"/>
          <w:sz w:val="24"/>
          <w:szCs w:val="24"/>
          <w:lang w:eastAsia="zh-CN"/>
        </w:rPr>
        <w:t>Blendshape AAU and/or Landmark AAU + possibly head rotation and gaze information; original video mandatory ; audio optional but strongly encouraged.</w:t>
      </w:r>
    </w:p>
    <w:p w14:paraId="5202D919" w14:textId="77777777" w:rsidR="00D74A64" w:rsidRDefault="00470B43" w:rsidP="00616B24">
      <w:pPr>
        <w:spacing w:before="240" w:after="120"/>
        <w:jc w:val="both"/>
        <w:outlineLvl w:val="0"/>
        <w:rPr>
          <w:rFonts w:ascii="Times New Roman" w:hAnsi="Times New Roman" w:cs="Times New Roman"/>
          <w:b/>
          <w:bCs/>
          <w:color w:val="000000" w:themeColor="text1"/>
          <w:sz w:val="24"/>
          <w:szCs w:val="24"/>
          <w:lang w:eastAsia="zh-CN"/>
        </w:rPr>
      </w:pPr>
      <w:r w:rsidRPr="00D74A64">
        <w:rPr>
          <w:rFonts w:ascii="Times New Roman" w:hAnsi="Times New Roman" w:cs="Times New Roman"/>
          <w:b/>
          <w:bCs/>
          <w:color w:val="000000" w:themeColor="text1"/>
          <w:sz w:val="24"/>
          <w:szCs w:val="24"/>
          <w:lang w:eastAsia="zh-CN"/>
        </w:rPr>
        <w:t>Body/joint formal datasets (requested with restrictions):</w:t>
      </w:r>
    </w:p>
    <w:p w14:paraId="74C30D77" w14:textId="524F695A" w:rsidR="00470B43" w:rsidRPr="00D74A64" w:rsidRDefault="00470B43" w:rsidP="00D74A64">
      <w:pPr>
        <w:spacing w:after="120"/>
        <w:jc w:val="both"/>
        <w:outlineLvl w:val="0"/>
        <w:rPr>
          <w:rFonts w:ascii="Times New Roman" w:hAnsi="Times New Roman" w:cs="Times New Roman"/>
          <w:color w:val="000000" w:themeColor="text1"/>
          <w:sz w:val="24"/>
          <w:szCs w:val="24"/>
          <w:lang w:eastAsia="zh-CN"/>
        </w:rPr>
      </w:pPr>
      <w:r w:rsidRPr="00D74A64">
        <w:rPr>
          <w:rFonts w:ascii="Times New Roman" w:hAnsi="Times New Roman" w:cs="Times New Roman"/>
          <w:color w:val="000000" w:themeColor="text1"/>
          <w:sz w:val="24"/>
          <w:szCs w:val="24"/>
          <w:lang w:eastAsia="zh-CN"/>
        </w:rPr>
        <w:t>Because AC does not yet have an agreed body capture/validation toolchain, proponents may contribute already-existing body/joint datasets only if:</w:t>
      </w:r>
    </w:p>
    <w:p w14:paraId="79E88630" w14:textId="77777777" w:rsidR="00470B43" w:rsidRPr="00D74A64" w:rsidRDefault="00470B43">
      <w:pPr>
        <w:numPr>
          <w:ilvl w:val="0"/>
          <w:numId w:val="24"/>
        </w:numPr>
        <w:spacing w:after="120"/>
        <w:jc w:val="both"/>
        <w:outlineLvl w:val="0"/>
        <w:rPr>
          <w:rFonts w:ascii="Times New Roman" w:hAnsi="Times New Roman" w:cs="Times New Roman"/>
          <w:color w:val="000000" w:themeColor="text1"/>
          <w:sz w:val="24"/>
          <w:szCs w:val="24"/>
          <w:lang w:eastAsia="zh-CN"/>
        </w:rPr>
      </w:pPr>
      <w:r w:rsidRPr="00D74A64">
        <w:rPr>
          <w:rFonts w:ascii="Times New Roman" w:hAnsi="Times New Roman" w:cs="Times New Roman"/>
          <w:color w:val="000000" w:themeColor="text1"/>
          <w:sz w:val="24"/>
          <w:szCs w:val="24"/>
          <w:lang w:eastAsia="zh-CN"/>
        </w:rPr>
        <w:t>the dataset includes AAU joint streams, AND</w:t>
      </w:r>
    </w:p>
    <w:p w14:paraId="6870D84B" w14:textId="77777777" w:rsidR="00470B43" w:rsidRPr="00D74A64" w:rsidRDefault="00470B43">
      <w:pPr>
        <w:numPr>
          <w:ilvl w:val="0"/>
          <w:numId w:val="24"/>
        </w:numPr>
        <w:spacing w:after="120"/>
        <w:jc w:val="both"/>
        <w:outlineLvl w:val="0"/>
        <w:rPr>
          <w:rFonts w:ascii="Times New Roman" w:hAnsi="Times New Roman" w:cs="Times New Roman"/>
          <w:color w:val="000000" w:themeColor="text1"/>
          <w:sz w:val="24"/>
          <w:szCs w:val="24"/>
          <w:lang w:eastAsia="zh-CN"/>
        </w:rPr>
      </w:pPr>
      <w:r w:rsidRPr="00D74A64">
        <w:rPr>
          <w:rFonts w:ascii="Times New Roman" w:hAnsi="Times New Roman" w:cs="Times New Roman"/>
          <w:color w:val="000000" w:themeColor="text1"/>
          <w:sz w:val="24"/>
          <w:szCs w:val="24"/>
          <w:lang w:eastAsia="zh-CN"/>
        </w:rPr>
        <w:t>the proponent provides a complete conversion toolchain from their source format to AAU (see Section 2.3), and</w:t>
      </w:r>
    </w:p>
    <w:p w14:paraId="741F3945" w14:textId="5CA5774B" w:rsidR="00EC2122" w:rsidRDefault="00470B43" w:rsidP="00463FAF">
      <w:pPr>
        <w:numPr>
          <w:ilvl w:val="0"/>
          <w:numId w:val="24"/>
        </w:numPr>
        <w:spacing w:after="120"/>
        <w:jc w:val="both"/>
        <w:outlineLvl w:val="0"/>
        <w:rPr>
          <w:rFonts w:ascii="Times New Roman" w:hAnsi="Times New Roman" w:cs="Times New Roman"/>
          <w:color w:val="000000" w:themeColor="text1"/>
          <w:sz w:val="24"/>
          <w:szCs w:val="24"/>
          <w:lang w:eastAsia="zh-CN"/>
        </w:rPr>
      </w:pPr>
      <w:r w:rsidRPr="00D74A64">
        <w:rPr>
          <w:rFonts w:ascii="Times New Roman" w:hAnsi="Times New Roman" w:cs="Times New Roman"/>
          <w:color w:val="000000" w:themeColor="text1"/>
          <w:sz w:val="24"/>
          <w:szCs w:val="24"/>
          <w:lang w:eastAsia="zh-CN"/>
        </w:rPr>
        <w:t>licensing permits MPEG internal distribution and experimentation.</w:t>
      </w:r>
    </w:p>
    <w:p w14:paraId="699E52D1" w14:textId="1F10C753" w:rsidR="00D74A64" w:rsidRDefault="00D74A64" w:rsidP="00D74A64">
      <w:pPr>
        <w:spacing w:after="120"/>
        <w:jc w:val="both"/>
        <w:outlineLvl w:val="0"/>
        <w:rPr>
          <w:rFonts w:ascii="Times New Roman" w:hAnsi="Times New Roman" w:cs="Times New Roman"/>
          <w:b/>
          <w:bCs/>
          <w:color w:val="000000" w:themeColor="text1"/>
          <w:sz w:val="24"/>
          <w:szCs w:val="24"/>
          <w:lang w:eastAsia="zh-CN"/>
        </w:rPr>
      </w:pPr>
      <w:r w:rsidRPr="00D74A64">
        <w:rPr>
          <w:rFonts w:ascii="Times New Roman" w:hAnsi="Times New Roman" w:cs="Times New Roman"/>
          <w:b/>
          <w:bCs/>
          <w:color w:val="000000" w:themeColor="text1"/>
          <w:sz w:val="24"/>
          <w:szCs w:val="24"/>
          <w:lang w:eastAsia="zh-CN"/>
        </w:rPr>
        <w:t xml:space="preserve">Static avatar asset submissions: </w:t>
      </w:r>
    </w:p>
    <w:p w14:paraId="2AF617D7" w14:textId="2F2E31D6" w:rsidR="00E120A7" w:rsidRPr="00FC6E3E" w:rsidRDefault="00E120A7" w:rsidP="00B97130">
      <w:pPr>
        <w:numPr>
          <w:ilvl w:val="0"/>
          <w:numId w:val="24"/>
        </w:numPr>
        <w:spacing w:after="120"/>
        <w:jc w:val="both"/>
        <w:outlineLvl w:val="0"/>
        <w:rPr>
          <w:rFonts w:ascii="Times New Roman" w:hAnsi="Times New Roman" w:cs="Times New Roman"/>
          <w:color w:val="000000" w:themeColor="text1"/>
          <w:sz w:val="24"/>
          <w:szCs w:val="24"/>
          <w:lang w:eastAsia="zh-CN"/>
        </w:rPr>
      </w:pPr>
      <w:r w:rsidRPr="00FC6E3E">
        <w:rPr>
          <w:rFonts w:ascii="Times New Roman" w:hAnsi="Times New Roman" w:cs="Times New Roman"/>
          <w:color w:val="000000" w:themeColor="text1"/>
          <w:sz w:val="24"/>
          <w:szCs w:val="24"/>
          <w:lang w:eastAsia="zh-CN"/>
        </w:rPr>
        <w:t xml:space="preserve">Static assets may be submitted as formal contributions when the package is sufficiently documented and licensed for MPEG use. </w:t>
      </w:r>
    </w:p>
    <w:p w14:paraId="03FA8F3B" w14:textId="464D0822" w:rsidR="00470B43" w:rsidRPr="00A8686E" w:rsidRDefault="00470B43">
      <w:pPr>
        <w:numPr>
          <w:ilvl w:val="0"/>
          <w:numId w:val="5"/>
        </w:numPr>
        <w:spacing w:before="240" w:after="120"/>
        <w:ind w:left="426" w:hanging="420"/>
        <w:outlineLvl w:val="0"/>
        <w:rPr>
          <w:rFonts w:ascii="Times New Roman" w:hAnsi="Times New Roman" w:cs="Times New Roman"/>
          <w:b/>
          <w:bCs/>
          <w:sz w:val="32"/>
          <w:szCs w:val="32"/>
          <w:lang w:eastAsia="zh-CN"/>
        </w:rPr>
      </w:pPr>
      <w:r w:rsidRPr="00A8686E">
        <w:rPr>
          <w:rFonts w:ascii="Times New Roman" w:hAnsi="Times New Roman" w:cs="Times New Roman"/>
          <w:b/>
          <w:bCs/>
          <w:sz w:val="28"/>
          <w:szCs w:val="28"/>
          <w:lang w:eastAsia="zh-CN"/>
        </w:rPr>
        <w:t xml:space="preserve">Targeted Content Scenarios </w:t>
      </w:r>
      <w:r w:rsidR="00FC7E22" w:rsidRPr="00A8686E">
        <w:rPr>
          <w:rFonts w:ascii="Times New Roman" w:hAnsi="Times New Roman" w:cs="Times New Roman"/>
          <w:b/>
          <w:bCs/>
          <w:sz w:val="28"/>
          <w:szCs w:val="28"/>
          <w:lang w:eastAsia="zh-CN"/>
        </w:rPr>
        <w:t xml:space="preserve">and Asset Tags </w:t>
      </w:r>
      <w:r w:rsidRPr="00A8686E">
        <w:rPr>
          <w:rFonts w:ascii="Times New Roman" w:hAnsi="Times New Roman" w:cs="Times New Roman"/>
          <w:b/>
          <w:bCs/>
          <w:sz w:val="28"/>
          <w:szCs w:val="28"/>
          <w:lang w:eastAsia="zh-CN"/>
        </w:rPr>
        <w:t>(initial emphasis)</w:t>
      </w:r>
    </w:p>
    <w:p w14:paraId="3E556FD3" w14:textId="7F99BE5A" w:rsidR="00470B43" w:rsidRPr="00A8686E" w:rsidRDefault="00646362" w:rsidP="004C1284">
      <w:pPr>
        <w:spacing w:before="240" w:after="120"/>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For each submitted animation clip (Track 1 or Track 2), proponents are encouraged to label one or more scenario tags below. Static avatar asset submissions should instead provide asset tags describing the type of avatar, rig, skeleton, facial shape set, and compatibility with available animation streams</w:t>
      </w:r>
      <w:r w:rsidR="00470B43" w:rsidRPr="00A8686E">
        <w:rPr>
          <w:rFonts w:ascii="Times New Roman" w:hAnsi="Times New Roman" w:cs="Times New Roman"/>
          <w:sz w:val="24"/>
          <w:szCs w:val="24"/>
          <w:lang w:eastAsia="zh-CN"/>
        </w:rPr>
        <w:t>.</w:t>
      </w:r>
    </w:p>
    <w:tbl>
      <w:tblPr>
        <w:tblStyle w:val="ListTable2-Accent31"/>
        <w:tblW w:w="0" w:type="auto"/>
        <w:tblLook w:val="04A0" w:firstRow="1" w:lastRow="0" w:firstColumn="1" w:lastColumn="0" w:noHBand="0" w:noVBand="1"/>
      </w:tblPr>
      <w:tblGrid>
        <w:gridCol w:w="3686"/>
        <w:gridCol w:w="5334"/>
      </w:tblGrid>
      <w:tr w:rsidR="00470B43" w:rsidRPr="00A8686E" w14:paraId="1F36D31C" w14:textId="77777777" w:rsidTr="00F333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hideMark/>
          </w:tcPr>
          <w:p w14:paraId="6EAFBDA1" w14:textId="77777777" w:rsidR="00470B43" w:rsidRPr="00A8686E" w:rsidRDefault="00470B43" w:rsidP="004C1284">
            <w:pPr>
              <w:spacing w:before="240" w:after="120"/>
              <w:ind w:left="431"/>
              <w:outlineLvl w:val="0"/>
              <w:rPr>
                <w:rFonts w:ascii="Times New Roman" w:hAnsi="Times New Roman" w:cs="Times New Roman"/>
                <w:sz w:val="24"/>
                <w:szCs w:val="24"/>
                <w:lang w:val="fr-FR"/>
              </w:rPr>
            </w:pPr>
            <w:r w:rsidRPr="00A8686E">
              <w:rPr>
                <w:rFonts w:ascii="Times New Roman" w:hAnsi="Times New Roman" w:cs="Times New Roman"/>
                <w:sz w:val="24"/>
                <w:szCs w:val="24"/>
                <w:lang w:val="fr-FR"/>
              </w:rPr>
              <w:t>Dataset Type / Tag</w:t>
            </w:r>
          </w:p>
        </w:tc>
        <w:tc>
          <w:tcPr>
            <w:tcW w:w="5334" w:type="dxa"/>
            <w:hideMark/>
          </w:tcPr>
          <w:p w14:paraId="670AAA5E" w14:textId="77777777" w:rsidR="00470B43" w:rsidRPr="00A8686E" w:rsidRDefault="00470B43" w:rsidP="004C1284">
            <w:pPr>
              <w:spacing w:before="240" w:after="120"/>
              <w:ind w:left="431"/>
              <w:jc w:val="center"/>
              <w:outlineLvl w:val="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lang w:val="fr-FR"/>
              </w:rPr>
            </w:pPr>
            <w:r w:rsidRPr="00A8686E">
              <w:rPr>
                <w:rFonts w:ascii="Times New Roman" w:hAnsi="Times New Roman" w:cs="Times New Roman"/>
                <w:sz w:val="24"/>
                <w:szCs w:val="24"/>
                <w:lang w:val="fr-FR"/>
              </w:rPr>
              <w:t>Purpose</w:t>
            </w:r>
          </w:p>
        </w:tc>
      </w:tr>
      <w:tr w:rsidR="00470B43" w:rsidRPr="00A8686E" w14:paraId="6E95D729" w14:textId="77777777" w:rsidTr="00F333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hideMark/>
          </w:tcPr>
          <w:p w14:paraId="154D8F6C" w14:textId="77777777" w:rsidR="00470B43" w:rsidRPr="00A8686E" w:rsidRDefault="00470B43" w:rsidP="004C1284">
            <w:pPr>
              <w:spacing w:before="240" w:after="120"/>
              <w:outlineLvl w:val="0"/>
              <w:rPr>
                <w:rFonts w:ascii="Times New Roman" w:hAnsi="Times New Roman" w:cs="Times New Roman"/>
                <w:sz w:val="24"/>
                <w:szCs w:val="24"/>
                <w:lang w:val="fr-FR"/>
              </w:rPr>
            </w:pPr>
            <w:r w:rsidRPr="00A8686E">
              <w:rPr>
                <w:rFonts w:ascii="Cambria Math" w:hAnsi="Cambria Math" w:cs="Cambria Math"/>
                <w:sz w:val="24"/>
                <w:szCs w:val="24"/>
              </w:rPr>
              <w:t>①</w:t>
            </w:r>
            <w:r w:rsidRPr="00A8686E">
              <w:rPr>
                <w:rFonts w:ascii="Times New Roman" w:hAnsi="Times New Roman" w:cs="Times New Roman"/>
                <w:sz w:val="24"/>
                <w:szCs w:val="24"/>
              </w:rPr>
              <w:t xml:space="preserve"> </w:t>
            </w:r>
            <w:r w:rsidRPr="00A8686E">
              <w:rPr>
                <w:rFonts w:ascii="Times New Roman" w:hAnsi="Times New Roman" w:cs="Times New Roman"/>
                <w:sz w:val="24"/>
                <w:szCs w:val="24"/>
                <w:lang w:val="fr-FR"/>
              </w:rPr>
              <w:t>Emotionally Expressive Speech</w:t>
            </w:r>
          </w:p>
        </w:tc>
        <w:tc>
          <w:tcPr>
            <w:tcW w:w="5334" w:type="dxa"/>
            <w:hideMark/>
          </w:tcPr>
          <w:p w14:paraId="5B83E931" w14:textId="77777777" w:rsidR="00470B43" w:rsidRPr="00A8686E" w:rsidRDefault="00470B43" w:rsidP="004C1284">
            <w:pPr>
              <w:spacing w:before="240" w:after="120"/>
              <w:jc w:val="center"/>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8686E">
              <w:rPr>
                <w:rFonts w:ascii="Times New Roman" w:hAnsi="Times New Roman" w:cs="Times New Roman"/>
                <w:sz w:val="24"/>
                <w:szCs w:val="24"/>
              </w:rPr>
              <w:t>Evaluate expressive realism and intensity fidelity</w:t>
            </w:r>
          </w:p>
        </w:tc>
      </w:tr>
      <w:tr w:rsidR="00470B43" w:rsidRPr="00A8686E" w14:paraId="3F0F9E18" w14:textId="77777777" w:rsidTr="00F33375">
        <w:tc>
          <w:tcPr>
            <w:cnfStyle w:val="001000000000" w:firstRow="0" w:lastRow="0" w:firstColumn="1" w:lastColumn="0" w:oddVBand="0" w:evenVBand="0" w:oddHBand="0" w:evenHBand="0" w:firstRowFirstColumn="0" w:firstRowLastColumn="0" w:lastRowFirstColumn="0" w:lastRowLastColumn="0"/>
            <w:tcW w:w="3686" w:type="dxa"/>
            <w:hideMark/>
          </w:tcPr>
          <w:p w14:paraId="056C4259" w14:textId="77777777" w:rsidR="00470B43" w:rsidRPr="00A8686E" w:rsidRDefault="00470B43" w:rsidP="004C1284">
            <w:pPr>
              <w:spacing w:before="240" w:after="120"/>
              <w:outlineLvl w:val="0"/>
              <w:rPr>
                <w:rFonts w:ascii="Times New Roman" w:hAnsi="Times New Roman" w:cs="Times New Roman"/>
                <w:sz w:val="24"/>
                <w:szCs w:val="24"/>
                <w:lang w:val="fr-FR"/>
              </w:rPr>
            </w:pPr>
            <w:r w:rsidRPr="00A8686E">
              <w:rPr>
                <w:rFonts w:ascii="Cambria Math" w:hAnsi="Cambria Math" w:cs="Cambria Math"/>
                <w:sz w:val="24"/>
                <w:szCs w:val="24"/>
              </w:rPr>
              <w:t>②</w:t>
            </w:r>
            <w:r w:rsidRPr="00A8686E">
              <w:rPr>
                <w:rFonts w:ascii="Times New Roman" w:hAnsi="Times New Roman" w:cs="Times New Roman"/>
                <w:sz w:val="24"/>
                <w:szCs w:val="24"/>
              </w:rPr>
              <w:t xml:space="preserve"> </w:t>
            </w:r>
            <w:r w:rsidRPr="00A8686E">
              <w:rPr>
                <w:rFonts w:ascii="Times New Roman" w:hAnsi="Times New Roman" w:cs="Times New Roman"/>
                <w:sz w:val="24"/>
                <w:szCs w:val="24"/>
                <w:lang w:val="fr-FR"/>
              </w:rPr>
              <w:t>Multi-Speaker Conversation</w:t>
            </w:r>
          </w:p>
        </w:tc>
        <w:tc>
          <w:tcPr>
            <w:tcW w:w="5334" w:type="dxa"/>
            <w:hideMark/>
          </w:tcPr>
          <w:p w14:paraId="253A0CF3" w14:textId="77777777" w:rsidR="00470B43" w:rsidRPr="00A8686E" w:rsidRDefault="00470B43" w:rsidP="004C1284">
            <w:pPr>
              <w:spacing w:before="240" w:after="120"/>
              <w:jc w:val="center"/>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8686E">
              <w:rPr>
                <w:rFonts w:ascii="Times New Roman" w:hAnsi="Times New Roman" w:cs="Times New Roman"/>
                <w:sz w:val="24"/>
                <w:szCs w:val="24"/>
              </w:rPr>
              <w:t>Test bursty, fast-switch animation streams</w:t>
            </w:r>
          </w:p>
        </w:tc>
      </w:tr>
      <w:tr w:rsidR="00470B43" w:rsidRPr="00A8686E" w14:paraId="4E4056B6" w14:textId="77777777" w:rsidTr="00F333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hideMark/>
          </w:tcPr>
          <w:p w14:paraId="5530D410" w14:textId="77777777" w:rsidR="00470B43" w:rsidRPr="00A8686E" w:rsidRDefault="00470B43" w:rsidP="004C1284">
            <w:pPr>
              <w:spacing w:before="240" w:after="120"/>
              <w:outlineLvl w:val="0"/>
              <w:rPr>
                <w:rFonts w:ascii="Times New Roman" w:hAnsi="Times New Roman" w:cs="Times New Roman"/>
                <w:sz w:val="24"/>
                <w:szCs w:val="24"/>
                <w:lang w:val="fr-FR"/>
              </w:rPr>
            </w:pPr>
            <w:r w:rsidRPr="00A8686E">
              <w:rPr>
                <w:rFonts w:ascii="Cambria Math" w:hAnsi="Cambria Math" w:cs="Cambria Math"/>
                <w:sz w:val="24"/>
                <w:szCs w:val="24"/>
              </w:rPr>
              <w:t>③</w:t>
            </w:r>
            <w:r w:rsidRPr="00A8686E">
              <w:rPr>
                <w:rFonts w:ascii="Times New Roman" w:hAnsi="Times New Roman" w:cs="Times New Roman"/>
                <w:sz w:val="24"/>
                <w:szCs w:val="24"/>
              </w:rPr>
              <w:t xml:space="preserve"> </w:t>
            </w:r>
            <w:r w:rsidRPr="00A8686E">
              <w:rPr>
                <w:rFonts w:ascii="Times New Roman" w:hAnsi="Times New Roman" w:cs="Times New Roman"/>
                <w:sz w:val="24"/>
                <w:szCs w:val="24"/>
                <w:lang w:val="fr-FR"/>
              </w:rPr>
              <w:t>Low-Fidelity Input</w:t>
            </w:r>
          </w:p>
        </w:tc>
        <w:tc>
          <w:tcPr>
            <w:tcW w:w="5334" w:type="dxa"/>
            <w:hideMark/>
          </w:tcPr>
          <w:p w14:paraId="4D443F61" w14:textId="77777777" w:rsidR="00470B43" w:rsidRPr="00A8686E" w:rsidRDefault="00470B43" w:rsidP="004C1284">
            <w:pPr>
              <w:spacing w:before="240" w:after="120"/>
              <w:jc w:val="center"/>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8686E">
              <w:rPr>
                <w:rFonts w:ascii="Times New Roman" w:hAnsi="Times New Roman" w:cs="Times New Roman"/>
                <w:sz w:val="24"/>
                <w:szCs w:val="24"/>
              </w:rPr>
              <w:t>Evaluate robustness to jitter, dropout, and degraded capture</w:t>
            </w:r>
          </w:p>
        </w:tc>
      </w:tr>
      <w:tr w:rsidR="00470B43" w:rsidRPr="00A8686E" w14:paraId="22D7C702" w14:textId="77777777" w:rsidTr="00F33375">
        <w:tc>
          <w:tcPr>
            <w:cnfStyle w:val="001000000000" w:firstRow="0" w:lastRow="0" w:firstColumn="1" w:lastColumn="0" w:oddVBand="0" w:evenVBand="0" w:oddHBand="0" w:evenHBand="0" w:firstRowFirstColumn="0" w:firstRowLastColumn="0" w:lastRowFirstColumn="0" w:lastRowLastColumn="0"/>
            <w:tcW w:w="3686" w:type="dxa"/>
            <w:hideMark/>
          </w:tcPr>
          <w:p w14:paraId="154B623B" w14:textId="77777777" w:rsidR="00470B43" w:rsidRPr="00A8686E" w:rsidRDefault="00470B43" w:rsidP="004C1284">
            <w:pPr>
              <w:spacing w:before="240" w:after="120"/>
              <w:outlineLvl w:val="0"/>
              <w:rPr>
                <w:rFonts w:ascii="Times New Roman" w:hAnsi="Times New Roman" w:cs="Times New Roman"/>
                <w:sz w:val="24"/>
                <w:szCs w:val="24"/>
                <w:lang w:val="fr-FR"/>
              </w:rPr>
            </w:pPr>
            <w:r w:rsidRPr="00A8686E">
              <w:rPr>
                <w:rFonts w:ascii="Cambria Math" w:hAnsi="Cambria Math" w:cs="Cambria Math"/>
                <w:sz w:val="24"/>
                <w:szCs w:val="24"/>
              </w:rPr>
              <w:t>④</w:t>
            </w:r>
            <w:r w:rsidRPr="00A8686E">
              <w:rPr>
                <w:rFonts w:ascii="Times New Roman" w:hAnsi="Times New Roman" w:cs="Times New Roman"/>
                <w:sz w:val="24"/>
                <w:szCs w:val="24"/>
              </w:rPr>
              <w:t xml:space="preserve"> </w:t>
            </w:r>
            <w:r w:rsidRPr="00A8686E">
              <w:rPr>
                <w:rFonts w:ascii="Times New Roman" w:hAnsi="Times New Roman" w:cs="Times New Roman"/>
                <w:sz w:val="24"/>
                <w:szCs w:val="24"/>
                <w:lang w:val="fr-FR"/>
              </w:rPr>
              <w:t>Multilingual Lip Movement</w:t>
            </w:r>
          </w:p>
        </w:tc>
        <w:tc>
          <w:tcPr>
            <w:tcW w:w="5334" w:type="dxa"/>
            <w:hideMark/>
          </w:tcPr>
          <w:p w14:paraId="08042A4F" w14:textId="77777777" w:rsidR="00470B43" w:rsidRPr="00A8686E" w:rsidRDefault="00470B43" w:rsidP="004C1284">
            <w:pPr>
              <w:spacing w:before="240" w:after="120"/>
              <w:jc w:val="center"/>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8686E">
              <w:rPr>
                <w:rFonts w:ascii="Times New Roman" w:hAnsi="Times New Roman" w:cs="Times New Roman"/>
                <w:sz w:val="24"/>
                <w:szCs w:val="24"/>
              </w:rPr>
              <w:t>Assess language-dependent lip sync fidelity</w:t>
            </w:r>
          </w:p>
        </w:tc>
      </w:tr>
      <w:tr w:rsidR="00470B43" w:rsidRPr="00A8686E" w14:paraId="1D6CC27E" w14:textId="77777777" w:rsidTr="00F333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hideMark/>
          </w:tcPr>
          <w:p w14:paraId="4AFA54F1" w14:textId="77777777" w:rsidR="00470B43" w:rsidRPr="00A8686E" w:rsidRDefault="00470B43" w:rsidP="004C1284">
            <w:pPr>
              <w:spacing w:before="240" w:after="120"/>
              <w:outlineLvl w:val="0"/>
              <w:rPr>
                <w:rFonts w:ascii="Times New Roman" w:hAnsi="Times New Roman" w:cs="Times New Roman"/>
                <w:sz w:val="24"/>
                <w:szCs w:val="24"/>
                <w:lang w:val="fr-FR"/>
              </w:rPr>
            </w:pPr>
            <w:r w:rsidRPr="00A8686E">
              <w:rPr>
                <w:rFonts w:ascii="Cambria Math" w:hAnsi="Cambria Math" w:cs="Cambria Math"/>
                <w:sz w:val="24"/>
                <w:szCs w:val="24"/>
              </w:rPr>
              <w:t>⑤</w:t>
            </w:r>
            <w:r w:rsidRPr="00A8686E">
              <w:rPr>
                <w:rFonts w:ascii="Times New Roman" w:hAnsi="Times New Roman" w:cs="Times New Roman"/>
                <w:sz w:val="24"/>
                <w:szCs w:val="24"/>
              </w:rPr>
              <w:t xml:space="preserve"> </w:t>
            </w:r>
            <w:r w:rsidRPr="00A8686E">
              <w:rPr>
                <w:rFonts w:ascii="Times New Roman" w:hAnsi="Times New Roman" w:cs="Times New Roman"/>
                <w:sz w:val="24"/>
                <w:szCs w:val="24"/>
                <w:lang w:val="fr-FR"/>
              </w:rPr>
              <w:t>Rapid Pose Shifts</w:t>
            </w:r>
          </w:p>
        </w:tc>
        <w:tc>
          <w:tcPr>
            <w:tcW w:w="5334" w:type="dxa"/>
            <w:hideMark/>
          </w:tcPr>
          <w:p w14:paraId="00998AC1" w14:textId="77777777" w:rsidR="00470B43" w:rsidRPr="00A8686E" w:rsidRDefault="00470B43" w:rsidP="004C1284">
            <w:pPr>
              <w:spacing w:before="240" w:after="120"/>
              <w:jc w:val="center"/>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8686E">
              <w:rPr>
                <w:rFonts w:ascii="Times New Roman" w:hAnsi="Times New Roman" w:cs="Times New Roman"/>
                <w:sz w:val="24"/>
                <w:szCs w:val="24"/>
              </w:rPr>
              <w:t>Stress temporal smoothness and prediction efficiency</w:t>
            </w:r>
          </w:p>
        </w:tc>
      </w:tr>
      <w:tr w:rsidR="00470B43" w:rsidRPr="00A8686E" w14:paraId="2D4CFA3F" w14:textId="77777777" w:rsidTr="00F33375">
        <w:tc>
          <w:tcPr>
            <w:cnfStyle w:val="001000000000" w:firstRow="0" w:lastRow="0" w:firstColumn="1" w:lastColumn="0" w:oddVBand="0" w:evenVBand="0" w:oddHBand="0" w:evenHBand="0" w:firstRowFirstColumn="0" w:firstRowLastColumn="0" w:lastRowFirstColumn="0" w:lastRowLastColumn="0"/>
            <w:tcW w:w="3686" w:type="dxa"/>
            <w:hideMark/>
          </w:tcPr>
          <w:p w14:paraId="706E0DF9" w14:textId="77777777" w:rsidR="00470B43" w:rsidRPr="00A8686E" w:rsidRDefault="00470B43" w:rsidP="004C1284">
            <w:pPr>
              <w:spacing w:before="240" w:after="120"/>
              <w:outlineLvl w:val="0"/>
              <w:rPr>
                <w:rFonts w:ascii="Times New Roman" w:hAnsi="Times New Roman" w:cs="Times New Roman"/>
                <w:sz w:val="24"/>
                <w:szCs w:val="24"/>
                <w:lang w:val="fr-FR"/>
              </w:rPr>
            </w:pPr>
            <w:r w:rsidRPr="00A8686E">
              <w:rPr>
                <w:rFonts w:ascii="Cambria Math" w:hAnsi="Cambria Math" w:cs="Cambria Math"/>
                <w:sz w:val="24"/>
                <w:szCs w:val="24"/>
              </w:rPr>
              <w:t>⑥</w:t>
            </w:r>
            <w:r w:rsidRPr="00A8686E">
              <w:rPr>
                <w:rFonts w:ascii="Times New Roman" w:hAnsi="Times New Roman" w:cs="Times New Roman"/>
                <w:sz w:val="24"/>
                <w:szCs w:val="24"/>
              </w:rPr>
              <w:t xml:space="preserve"> </w:t>
            </w:r>
            <w:r w:rsidRPr="00A8686E">
              <w:rPr>
                <w:rFonts w:ascii="Times New Roman" w:hAnsi="Times New Roman" w:cs="Times New Roman"/>
                <w:sz w:val="24"/>
                <w:szCs w:val="24"/>
                <w:lang w:val="fr-FR"/>
              </w:rPr>
              <w:t>Idle Micro-Movements</w:t>
            </w:r>
          </w:p>
        </w:tc>
        <w:tc>
          <w:tcPr>
            <w:tcW w:w="5334" w:type="dxa"/>
            <w:hideMark/>
          </w:tcPr>
          <w:p w14:paraId="491B099F" w14:textId="77777777" w:rsidR="00470B43" w:rsidRPr="00A8686E" w:rsidRDefault="00470B43" w:rsidP="004C1284">
            <w:pPr>
              <w:spacing w:before="240" w:after="120"/>
              <w:jc w:val="center"/>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8686E">
              <w:rPr>
                <w:rFonts w:ascii="Times New Roman" w:hAnsi="Times New Roman" w:cs="Times New Roman"/>
                <w:sz w:val="24"/>
                <w:szCs w:val="24"/>
              </w:rPr>
              <w:t>Assess low-motion coding efficiency and drift stability</w:t>
            </w:r>
          </w:p>
        </w:tc>
      </w:tr>
      <w:tr w:rsidR="00470B43" w:rsidRPr="00A8686E" w14:paraId="538C3D5D" w14:textId="77777777" w:rsidTr="00F333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hideMark/>
          </w:tcPr>
          <w:p w14:paraId="7D29026C" w14:textId="77777777" w:rsidR="00470B43" w:rsidRPr="00A8686E" w:rsidRDefault="00470B43" w:rsidP="004C1284">
            <w:pPr>
              <w:spacing w:before="240" w:after="120"/>
              <w:outlineLvl w:val="0"/>
              <w:rPr>
                <w:rFonts w:ascii="Times New Roman" w:hAnsi="Times New Roman" w:cs="Times New Roman"/>
                <w:sz w:val="24"/>
                <w:szCs w:val="24"/>
                <w:lang w:val="fr-FR"/>
              </w:rPr>
            </w:pPr>
            <w:r w:rsidRPr="00A8686E">
              <w:rPr>
                <w:rFonts w:ascii="Cambria Math" w:hAnsi="Cambria Math" w:cs="Cambria Math"/>
                <w:sz w:val="24"/>
                <w:szCs w:val="24"/>
              </w:rPr>
              <w:t>⑦</w:t>
            </w:r>
            <w:r w:rsidRPr="00A8686E">
              <w:rPr>
                <w:rFonts w:ascii="Times New Roman" w:hAnsi="Times New Roman" w:cs="Times New Roman"/>
                <w:sz w:val="24"/>
                <w:szCs w:val="24"/>
              </w:rPr>
              <w:t>*</w:t>
            </w:r>
            <w:r w:rsidRPr="00A8686E">
              <w:rPr>
                <w:rFonts w:ascii="Times New Roman" w:hAnsi="Times New Roman" w:cs="Times New Roman"/>
                <w:sz w:val="24"/>
                <w:szCs w:val="24"/>
                <w:lang w:val="fr-FR"/>
              </w:rPr>
              <w:t xml:space="preserve"> Cross-Avatar Generalization</w:t>
            </w:r>
            <w:r w:rsidRPr="00A8686E">
              <w:rPr>
                <w:rFonts w:ascii="Times New Roman" w:hAnsi="Times New Roman" w:cs="Times New Roman"/>
              </w:rPr>
              <w:t xml:space="preserve"> </w:t>
            </w:r>
          </w:p>
        </w:tc>
        <w:tc>
          <w:tcPr>
            <w:tcW w:w="5334" w:type="dxa"/>
            <w:hideMark/>
          </w:tcPr>
          <w:p w14:paraId="294EEAA3" w14:textId="77777777" w:rsidR="00470B43" w:rsidRPr="00A8686E" w:rsidRDefault="00470B43" w:rsidP="004C1284">
            <w:pPr>
              <w:spacing w:before="240" w:after="120"/>
              <w:jc w:val="center"/>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8686E">
              <w:rPr>
                <w:rFonts w:ascii="Times New Roman" w:hAnsi="Times New Roman" w:cs="Times New Roman"/>
                <w:sz w:val="24"/>
                <w:szCs w:val="24"/>
              </w:rPr>
              <w:t>Evaluate consistency across rigs / avatar setups</w:t>
            </w:r>
          </w:p>
        </w:tc>
      </w:tr>
      <w:tr w:rsidR="00646362" w:rsidRPr="00A8686E" w14:paraId="7097B210" w14:textId="77777777" w:rsidTr="00F33375">
        <w:tc>
          <w:tcPr>
            <w:cnfStyle w:val="001000000000" w:firstRow="0" w:lastRow="0" w:firstColumn="1" w:lastColumn="0" w:oddVBand="0" w:evenVBand="0" w:oddHBand="0" w:evenHBand="0" w:firstRowFirstColumn="0" w:firstRowLastColumn="0" w:lastRowFirstColumn="0" w:lastRowLastColumn="0"/>
            <w:tcW w:w="3686" w:type="dxa"/>
          </w:tcPr>
          <w:p w14:paraId="7672DF28" w14:textId="22765BD3" w:rsidR="00646362" w:rsidRPr="00A8686E" w:rsidRDefault="00646362" w:rsidP="004C1284">
            <w:pPr>
              <w:spacing w:before="240" w:after="120"/>
              <w:outlineLvl w:val="0"/>
              <w:rPr>
                <w:rFonts w:ascii="Times New Roman" w:hAnsi="Times New Roman" w:cs="Times New Roman"/>
                <w:sz w:val="24"/>
                <w:szCs w:val="24"/>
              </w:rPr>
            </w:pPr>
            <w:r w:rsidRPr="00A8686E">
              <w:rPr>
                <w:rFonts w:ascii="Cambria Math" w:hAnsi="Cambria Math" w:cs="Cambria Math"/>
                <w:sz w:val="24"/>
                <w:szCs w:val="24"/>
              </w:rPr>
              <w:lastRenderedPageBreak/>
              <w:t>⑧</w:t>
            </w:r>
            <w:r w:rsidRPr="00A8686E">
              <w:rPr>
                <w:rFonts w:ascii="Times New Roman" w:hAnsi="Times New Roman" w:cs="Times New Roman"/>
                <w:sz w:val="24"/>
                <w:szCs w:val="24"/>
              </w:rPr>
              <w:t xml:space="preserve"> Body Motion / Gesture Sequences</w:t>
            </w:r>
            <w:r w:rsidRPr="00A8686E">
              <w:rPr>
                <w:rFonts w:ascii="Times New Roman" w:hAnsi="Times New Roman" w:cs="Times New Roman"/>
                <w:sz w:val="24"/>
                <w:szCs w:val="24"/>
              </w:rPr>
              <w:tab/>
            </w:r>
          </w:p>
        </w:tc>
        <w:tc>
          <w:tcPr>
            <w:tcW w:w="5334" w:type="dxa"/>
          </w:tcPr>
          <w:p w14:paraId="2FE7F466" w14:textId="31AD706A" w:rsidR="00646362" w:rsidRPr="00A8686E" w:rsidRDefault="00646362" w:rsidP="004C1284">
            <w:pPr>
              <w:spacing w:before="240" w:after="120"/>
              <w:jc w:val="center"/>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8686E">
              <w:rPr>
                <w:rFonts w:ascii="Times New Roman" w:hAnsi="Times New Roman" w:cs="Times New Roman"/>
                <w:sz w:val="24"/>
                <w:szCs w:val="24"/>
              </w:rPr>
              <w:t>Evaluate joint-transform coding, motion continuity, and body/hand animation use cases</w:t>
            </w:r>
          </w:p>
        </w:tc>
      </w:tr>
      <w:tr w:rsidR="00646362" w:rsidRPr="00A8686E" w14:paraId="45889B05" w14:textId="77777777" w:rsidTr="00F333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tcPr>
          <w:p w14:paraId="3266EDB4" w14:textId="5AAFDE28" w:rsidR="00646362" w:rsidRPr="00A8686E" w:rsidRDefault="00646362" w:rsidP="004C1284">
            <w:pPr>
              <w:spacing w:before="240" w:after="120"/>
              <w:outlineLvl w:val="0"/>
              <w:rPr>
                <w:rFonts w:ascii="Times New Roman" w:hAnsi="Times New Roman" w:cs="Times New Roman"/>
                <w:sz w:val="24"/>
                <w:szCs w:val="24"/>
              </w:rPr>
            </w:pPr>
            <w:r w:rsidRPr="00A8686E">
              <w:rPr>
                <w:rFonts w:ascii="Cambria Math" w:hAnsi="Cambria Math" w:cs="Cambria Math"/>
                <w:sz w:val="24"/>
                <w:szCs w:val="24"/>
              </w:rPr>
              <w:t>⑨</w:t>
            </w:r>
            <w:r w:rsidRPr="00A8686E">
              <w:rPr>
                <w:rFonts w:ascii="Times New Roman" w:hAnsi="Times New Roman" w:cs="Times New Roman"/>
                <w:sz w:val="24"/>
                <w:szCs w:val="24"/>
              </w:rPr>
              <w:t xml:space="preserve"> Static Avatar Asset / Facial Set</w:t>
            </w:r>
          </w:p>
        </w:tc>
        <w:tc>
          <w:tcPr>
            <w:tcW w:w="5334" w:type="dxa"/>
          </w:tcPr>
          <w:p w14:paraId="31B9F213" w14:textId="178B4B55" w:rsidR="00646362" w:rsidRPr="00A8686E" w:rsidRDefault="00646362" w:rsidP="004C1284">
            <w:pPr>
              <w:spacing w:before="240" w:after="120"/>
              <w:jc w:val="center"/>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8686E">
              <w:rPr>
                <w:rFonts w:ascii="Times New Roman" w:hAnsi="Times New Roman" w:cs="Times New Roman"/>
                <w:sz w:val="24"/>
                <w:szCs w:val="24"/>
              </w:rPr>
              <w:t>Document avatar, rig, skeleton, and blendshape/shapekey compatibility for rendering and retargeting</w:t>
            </w:r>
          </w:p>
        </w:tc>
      </w:tr>
    </w:tbl>
    <w:p w14:paraId="461B03EF" w14:textId="02BC6F84" w:rsidR="00470B43" w:rsidRPr="00A8686E" w:rsidRDefault="00470B43" w:rsidP="004C1284">
      <w:pPr>
        <w:spacing w:before="240" w:after="120"/>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 xml:space="preserve">Current focus: </w:t>
      </w:r>
      <w:r w:rsidR="00EA6DE9" w:rsidRPr="00A8686E">
        <w:rPr>
          <w:rFonts w:ascii="Times New Roman" w:hAnsi="Times New Roman" w:cs="Times New Roman"/>
          <w:sz w:val="24"/>
          <w:szCs w:val="24"/>
          <w:lang w:eastAsia="zh-CN"/>
        </w:rPr>
        <w:t>Facial animation datasets, especially blendshape/shapekey weights and landmarks. Body/joint animation datasets and static avatar assets are welcome when already available, sufficiently documented, and licensed for MPEG use</w:t>
      </w:r>
      <w:r w:rsidR="003127BC" w:rsidRPr="00A8686E">
        <w:rPr>
          <w:rFonts w:ascii="Times New Roman" w:hAnsi="Times New Roman" w:cs="Times New Roman"/>
          <w:sz w:val="24"/>
          <w:szCs w:val="24"/>
          <w:lang w:eastAsia="zh-CN"/>
        </w:rPr>
        <w:t>.</w:t>
      </w:r>
    </w:p>
    <w:p w14:paraId="6D06B93D" w14:textId="77777777" w:rsidR="00470B43" w:rsidRPr="00A8686E" w:rsidRDefault="00470B43">
      <w:pPr>
        <w:numPr>
          <w:ilvl w:val="0"/>
          <w:numId w:val="5"/>
        </w:numPr>
        <w:spacing w:before="240" w:after="120"/>
        <w:ind w:left="426"/>
        <w:outlineLvl w:val="0"/>
        <w:rPr>
          <w:rFonts w:ascii="Times New Roman" w:hAnsi="Times New Roman" w:cs="Times New Roman"/>
          <w:b/>
          <w:bCs/>
          <w:sz w:val="28"/>
          <w:szCs w:val="28"/>
          <w:lang w:eastAsia="zh-CN"/>
        </w:rPr>
      </w:pPr>
      <w:r w:rsidRPr="00A8686E">
        <w:rPr>
          <w:rFonts w:ascii="Times New Roman" w:hAnsi="Times New Roman" w:cs="Times New Roman"/>
          <w:b/>
          <w:bCs/>
          <w:sz w:val="28"/>
          <w:szCs w:val="28"/>
          <w:lang w:val="fr-FR" w:eastAsia="zh-CN"/>
        </w:rPr>
        <w:t>Submission, Packaging, and Licensing Requirements</w:t>
      </w:r>
    </w:p>
    <w:p w14:paraId="35FD5791" w14:textId="77777777" w:rsidR="00470B43" w:rsidRPr="00A8686E" w:rsidRDefault="00470B43" w:rsidP="004C1284">
      <w:pPr>
        <w:spacing w:before="240" w:after="120"/>
        <w:ind w:left="431"/>
        <w:outlineLvl w:val="0"/>
        <w:rPr>
          <w:rFonts w:ascii="Times New Roman" w:hAnsi="Times New Roman" w:cs="Times New Roman"/>
          <w:b/>
          <w:bCs/>
          <w:sz w:val="24"/>
          <w:szCs w:val="24"/>
          <w:lang w:val="fr-FR" w:eastAsia="zh-CN"/>
        </w:rPr>
      </w:pPr>
      <w:r w:rsidRPr="00A8686E">
        <w:rPr>
          <w:rFonts w:ascii="Times New Roman" w:hAnsi="Times New Roman" w:cs="Times New Roman"/>
          <w:b/>
          <w:bCs/>
          <w:sz w:val="24"/>
          <w:szCs w:val="24"/>
          <w:lang w:val="fr-FR" w:eastAsia="zh-CN"/>
        </w:rPr>
        <w:t>7.1 Packaging and conformance</w:t>
      </w:r>
    </w:p>
    <w:p w14:paraId="531519A3" w14:textId="0FC5D20A" w:rsidR="00470B43" w:rsidRPr="00A8686E" w:rsidRDefault="00470B43" w:rsidP="00636AB2">
      <w:pPr>
        <w:numPr>
          <w:ilvl w:val="0"/>
          <w:numId w:val="18"/>
        </w:numPr>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 xml:space="preserve">Track 2 (“Formal”) </w:t>
      </w:r>
      <w:r w:rsidR="00926646" w:rsidRPr="00A8686E">
        <w:rPr>
          <w:rFonts w:ascii="Times New Roman" w:hAnsi="Times New Roman" w:cs="Times New Roman"/>
          <w:sz w:val="24"/>
          <w:szCs w:val="24"/>
          <w:lang w:eastAsia="zh-CN"/>
        </w:rPr>
        <w:t xml:space="preserve">animation datasets </w:t>
      </w:r>
      <w:r w:rsidRPr="00A8686E">
        <w:rPr>
          <w:rFonts w:ascii="Times New Roman" w:hAnsi="Times New Roman" w:cs="Times New Roman"/>
          <w:sz w:val="24"/>
          <w:szCs w:val="24"/>
          <w:lang w:eastAsia="zh-CN"/>
        </w:rPr>
        <w:t xml:space="preserve">submissions shall follow m73916 and </w:t>
      </w:r>
      <w:r w:rsidR="00926646" w:rsidRPr="00A8686E">
        <w:rPr>
          <w:rFonts w:ascii="Times New Roman" w:hAnsi="Times New Roman" w:cs="Times New Roman"/>
          <w:sz w:val="24"/>
          <w:szCs w:val="24"/>
          <w:lang w:eastAsia="zh-CN"/>
        </w:rPr>
        <w:t>shall</w:t>
      </w:r>
      <w:r w:rsidRPr="00A8686E">
        <w:rPr>
          <w:rFonts w:ascii="Times New Roman" w:hAnsi="Times New Roman" w:cs="Times New Roman"/>
          <w:sz w:val="24"/>
          <w:szCs w:val="24"/>
          <w:lang w:eastAsia="zh-CN"/>
        </w:rPr>
        <w:t xml:space="preserve"> be structured in a dataset root with clips/, metadata/, indexing files, dataset_summary.csv, and README.md.</w:t>
      </w:r>
    </w:p>
    <w:p w14:paraId="6B855263" w14:textId="77777777" w:rsidR="00470B43" w:rsidRPr="00A8686E" w:rsidRDefault="00470B43" w:rsidP="00636AB2">
      <w:pPr>
        <w:numPr>
          <w:ilvl w:val="0"/>
          <w:numId w:val="18"/>
        </w:numPr>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AAU is required for Track 2 datasets; CSV logs should also be included as supplemental inspection material.</w:t>
      </w:r>
    </w:p>
    <w:p w14:paraId="6A32DEB0" w14:textId="0C7A1B96" w:rsidR="00926646" w:rsidRPr="00A8686E" w:rsidRDefault="00926646" w:rsidP="00636AB2">
      <w:pPr>
        <w:numPr>
          <w:ilvl w:val="0"/>
          <w:numId w:val="18"/>
        </w:numPr>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Track 2 static avatar assets should be structured in an asset root with assets/, metadata/, documentation/, preview/, license information, and README.md.</w:t>
      </w:r>
    </w:p>
    <w:p w14:paraId="74B68770" w14:textId="77777777" w:rsidR="00470B43" w:rsidRPr="00A8686E" w:rsidRDefault="00470B43" w:rsidP="004C1284">
      <w:pPr>
        <w:spacing w:before="240" w:after="120"/>
        <w:ind w:left="431"/>
        <w:outlineLvl w:val="0"/>
        <w:rPr>
          <w:rFonts w:ascii="Times New Roman" w:hAnsi="Times New Roman" w:cs="Times New Roman"/>
          <w:b/>
          <w:bCs/>
          <w:sz w:val="24"/>
          <w:szCs w:val="24"/>
          <w:lang w:eastAsia="zh-CN"/>
        </w:rPr>
      </w:pPr>
      <w:r w:rsidRPr="00A8686E">
        <w:rPr>
          <w:rFonts w:ascii="Times New Roman" w:hAnsi="Times New Roman" w:cs="Times New Roman"/>
          <w:b/>
          <w:bCs/>
          <w:sz w:val="24"/>
          <w:szCs w:val="24"/>
          <w:lang w:eastAsia="zh-CN"/>
        </w:rPr>
        <w:t>7.2 Licensing (all submissions)</w:t>
      </w:r>
    </w:p>
    <w:p w14:paraId="1976CE0C" w14:textId="77777777" w:rsidR="00470B43" w:rsidRPr="00A8686E" w:rsidRDefault="00470B43" w:rsidP="004C1284">
      <w:pPr>
        <w:spacing w:before="240" w:after="120"/>
        <w:ind w:left="431"/>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All submissions must clearly specify the applicable license and usage permissions. At minimum, the license should clarify whether MPEG participants may:</w:t>
      </w:r>
    </w:p>
    <w:p w14:paraId="7DCB6DA9" w14:textId="76F78DF4" w:rsidR="00470B43" w:rsidRPr="00A8686E" w:rsidRDefault="00470B43" w:rsidP="00636AB2">
      <w:pPr>
        <w:numPr>
          <w:ilvl w:val="0"/>
          <w:numId w:val="19"/>
        </w:numPr>
        <w:ind w:left="714" w:hanging="357"/>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use the material for internal experimentation</w:t>
      </w:r>
      <w:r w:rsidR="00636AB2" w:rsidRPr="00A8686E">
        <w:rPr>
          <w:rFonts w:ascii="Times New Roman" w:hAnsi="Times New Roman" w:cs="Times New Roman"/>
          <w:sz w:val="24"/>
          <w:szCs w:val="24"/>
          <w:lang w:eastAsia="zh-CN"/>
        </w:rPr>
        <w:t>, inspection, validation</w:t>
      </w:r>
      <w:r w:rsidRPr="00A8686E">
        <w:rPr>
          <w:rFonts w:ascii="Times New Roman" w:hAnsi="Times New Roman" w:cs="Times New Roman"/>
          <w:sz w:val="24"/>
          <w:szCs w:val="24"/>
          <w:lang w:eastAsia="zh-CN"/>
        </w:rPr>
        <w:t xml:space="preserve"> and reporting</w:t>
      </w:r>
      <w:r w:rsidR="00636AB2" w:rsidRPr="00A8686E">
        <w:rPr>
          <w:rFonts w:ascii="Times New Roman" w:hAnsi="Times New Roman" w:cs="Times New Roman"/>
          <w:sz w:val="24"/>
          <w:szCs w:val="24"/>
          <w:lang w:eastAsia="zh-CN"/>
        </w:rPr>
        <w:t>;</w:t>
      </w:r>
    </w:p>
    <w:p w14:paraId="003ADB4B" w14:textId="6D36EF0A" w:rsidR="00470B43" w:rsidRPr="00A8686E" w:rsidRDefault="00470B43" w:rsidP="00636AB2">
      <w:pPr>
        <w:numPr>
          <w:ilvl w:val="0"/>
          <w:numId w:val="19"/>
        </w:numPr>
        <w:ind w:left="714" w:hanging="357"/>
        <w:jc w:val="both"/>
        <w:outlineLvl w:val="0"/>
        <w:rPr>
          <w:rFonts w:ascii="Times New Roman" w:hAnsi="Times New Roman" w:cs="Times New Roman"/>
          <w:sz w:val="24"/>
          <w:szCs w:val="24"/>
          <w:lang w:val="fr-FR" w:eastAsia="zh-CN"/>
        </w:rPr>
      </w:pPr>
      <w:r w:rsidRPr="00A8686E">
        <w:rPr>
          <w:rFonts w:ascii="Times New Roman" w:hAnsi="Times New Roman" w:cs="Times New Roman"/>
          <w:sz w:val="24"/>
          <w:szCs w:val="24"/>
          <w:lang w:val="fr-FR" w:eastAsia="zh-CN"/>
        </w:rPr>
        <w:t>convert formats / derive animation streams</w:t>
      </w:r>
      <w:r w:rsidR="00636AB2" w:rsidRPr="00A8686E">
        <w:rPr>
          <w:rFonts w:ascii="Times New Roman" w:hAnsi="Times New Roman" w:cs="Times New Roman"/>
          <w:sz w:val="24"/>
          <w:szCs w:val="24"/>
          <w:lang w:val="fr-FR" w:eastAsia="zh-CN"/>
        </w:rPr>
        <w:t>;</w:t>
      </w:r>
    </w:p>
    <w:p w14:paraId="2535BDAA" w14:textId="38C9ADD5" w:rsidR="008754C9" w:rsidRPr="00C75297" w:rsidRDefault="008754C9" w:rsidP="00636AB2">
      <w:pPr>
        <w:numPr>
          <w:ilvl w:val="0"/>
          <w:numId w:val="19"/>
        </w:numPr>
        <w:ind w:left="714" w:hanging="357"/>
        <w:jc w:val="both"/>
        <w:outlineLvl w:val="0"/>
        <w:rPr>
          <w:rFonts w:ascii="Times New Roman" w:hAnsi="Times New Roman" w:cs="Times New Roman"/>
          <w:sz w:val="24"/>
          <w:szCs w:val="24"/>
          <w:lang w:eastAsia="zh-CN"/>
        </w:rPr>
      </w:pPr>
      <w:r w:rsidRPr="00C75297">
        <w:rPr>
          <w:rFonts w:ascii="Times New Roman" w:hAnsi="Times New Roman" w:cs="Times New Roman"/>
          <w:sz w:val="24"/>
          <w:szCs w:val="24"/>
          <w:lang w:eastAsia="zh-CN"/>
        </w:rPr>
        <w:t>use static avatar assets as rendering, retargeting, validation, or reference material;</w:t>
      </w:r>
    </w:p>
    <w:p w14:paraId="6CFB7920" w14:textId="3FAB3232" w:rsidR="00470B43" w:rsidRPr="00A8686E" w:rsidRDefault="00470B43" w:rsidP="00636AB2">
      <w:pPr>
        <w:numPr>
          <w:ilvl w:val="0"/>
          <w:numId w:val="19"/>
        </w:numPr>
        <w:ind w:left="714" w:hanging="357"/>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re-host the dataset within MPEG repositories (if allowed)</w:t>
      </w:r>
      <w:r w:rsidR="00636AB2" w:rsidRPr="00A8686E">
        <w:rPr>
          <w:rFonts w:ascii="Times New Roman" w:hAnsi="Times New Roman" w:cs="Times New Roman"/>
          <w:sz w:val="24"/>
          <w:szCs w:val="24"/>
          <w:lang w:eastAsia="zh-CN"/>
        </w:rPr>
        <w:t>; and</w:t>
      </w:r>
    </w:p>
    <w:p w14:paraId="0662B944" w14:textId="77777777" w:rsidR="00470B43" w:rsidRPr="00A8686E" w:rsidRDefault="00470B43" w:rsidP="00636AB2">
      <w:pPr>
        <w:numPr>
          <w:ilvl w:val="0"/>
          <w:numId w:val="19"/>
        </w:numPr>
        <w:ind w:left="714" w:hanging="357"/>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include figures/snapshots/results in academic publications and standardization reports.</w:t>
      </w:r>
    </w:p>
    <w:p w14:paraId="146A1223" w14:textId="535BAD7B" w:rsidR="00470B43" w:rsidRPr="00A8686E" w:rsidRDefault="007116A7" w:rsidP="004C1284">
      <w:pPr>
        <w:spacing w:before="240" w:after="120"/>
        <w:ind w:left="284"/>
        <w:jc w:val="both"/>
        <w:outlineLvl w:val="0"/>
        <w:rPr>
          <w:rFonts w:ascii="Times New Roman" w:hAnsi="Times New Roman" w:cs="Times New Roman"/>
          <w:sz w:val="24"/>
          <w:szCs w:val="24"/>
          <w:lang w:eastAsia="zh-CN"/>
        </w:rPr>
      </w:pPr>
      <w:bookmarkStart w:id="2" w:name="_Toc176551735"/>
      <w:r w:rsidRPr="00A8686E">
        <w:rPr>
          <w:rFonts w:ascii="Times New Roman" w:hAnsi="Times New Roman" w:cs="Times New Roman"/>
          <w:sz w:val="24"/>
          <w:szCs w:val="24"/>
          <w:lang w:eastAsia="zh-CN"/>
        </w:rPr>
        <w:t>Contributors should state any restrictions explicitly; these restrictions will be documented alongside the dataset or asset package.</w:t>
      </w:r>
    </w:p>
    <w:p w14:paraId="4446978A" w14:textId="4955BF11" w:rsidR="00470B43" w:rsidRPr="00A8686E" w:rsidRDefault="00470B43">
      <w:pPr>
        <w:numPr>
          <w:ilvl w:val="0"/>
          <w:numId w:val="5"/>
        </w:numPr>
        <w:spacing w:before="240" w:after="120"/>
        <w:ind w:left="426"/>
        <w:outlineLvl w:val="0"/>
        <w:rPr>
          <w:rFonts w:ascii="Times New Roman" w:hAnsi="Times New Roman" w:cs="Times New Roman"/>
          <w:b/>
          <w:bCs/>
          <w:sz w:val="24"/>
          <w:szCs w:val="24"/>
          <w:lang w:eastAsia="zh-CN"/>
        </w:rPr>
      </w:pPr>
      <w:r w:rsidRPr="00A8686E">
        <w:rPr>
          <w:rFonts w:ascii="Times New Roman" w:hAnsi="Times New Roman" w:cs="Times New Roman"/>
          <w:b/>
          <w:bCs/>
          <w:sz w:val="28"/>
          <w:szCs w:val="28"/>
          <w:lang w:eastAsia="zh-CN"/>
        </w:rPr>
        <w:t>Schedule and Deadlines (MPEG 15</w:t>
      </w:r>
      <w:r w:rsidR="001750CE" w:rsidRPr="00A8686E">
        <w:rPr>
          <w:rFonts w:ascii="Times New Roman" w:hAnsi="Times New Roman" w:cs="Times New Roman"/>
          <w:b/>
          <w:bCs/>
          <w:sz w:val="28"/>
          <w:szCs w:val="28"/>
          <w:lang w:eastAsia="zh-CN"/>
        </w:rPr>
        <w:t>5</w:t>
      </w:r>
      <w:r w:rsidRPr="00A8686E">
        <w:rPr>
          <w:rFonts w:ascii="Times New Roman" w:hAnsi="Times New Roman" w:cs="Times New Roman"/>
          <w:b/>
          <w:bCs/>
          <w:sz w:val="28"/>
          <w:szCs w:val="28"/>
          <w:lang w:eastAsia="zh-CN"/>
        </w:rPr>
        <w:t xml:space="preserve"> cycle)</w:t>
      </w:r>
    </w:p>
    <w:p w14:paraId="19EC044F" w14:textId="77777777" w:rsidR="001E301C" w:rsidRPr="00A8686E" w:rsidRDefault="00470B43" w:rsidP="001E301C">
      <w:pPr>
        <w:spacing w:before="240" w:after="120"/>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 xml:space="preserve">To enable visual inspection, validation, and repository integration, AC will organize dataset </w:t>
      </w:r>
      <w:r w:rsidR="008C60D3" w:rsidRPr="00A8686E">
        <w:rPr>
          <w:rFonts w:ascii="Times New Roman" w:hAnsi="Times New Roman" w:cs="Times New Roman"/>
          <w:sz w:val="24"/>
          <w:szCs w:val="24"/>
          <w:lang w:eastAsia="zh-CN"/>
        </w:rPr>
        <w:t xml:space="preserve">and asset </w:t>
      </w:r>
      <w:r w:rsidRPr="00A8686E">
        <w:rPr>
          <w:rFonts w:ascii="Times New Roman" w:hAnsi="Times New Roman" w:cs="Times New Roman"/>
          <w:sz w:val="24"/>
          <w:szCs w:val="24"/>
          <w:lang w:eastAsia="zh-CN"/>
        </w:rPr>
        <w:t>review during the BoG online call prior to MPEG 15</w:t>
      </w:r>
      <w:r w:rsidR="008C60D3" w:rsidRPr="00A8686E">
        <w:rPr>
          <w:rFonts w:ascii="Times New Roman" w:hAnsi="Times New Roman" w:cs="Times New Roman"/>
          <w:sz w:val="24"/>
          <w:szCs w:val="24"/>
          <w:lang w:eastAsia="zh-CN"/>
        </w:rPr>
        <w:t>5</w:t>
      </w:r>
      <w:r w:rsidRPr="00A8686E">
        <w:rPr>
          <w:rFonts w:ascii="Times New Roman" w:hAnsi="Times New Roman" w:cs="Times New Roman"/>
          <w:sz w:val="24"/>
          <w:szCs w:val="24"/>
          <w:lang w:eastAsia="zh-CN"/>
        </w:rPr>
        <w:t xml:space="preserve"> (</w:t>
      </w:r>
      <w:r w:rsidR="008C60D3" w:rsidRPr="00A8686E">
        <w:rPr>
          <w:rFonts w:ascii="Times New Roman" w:hAnsi="Times New Roman" w:cs="Times New Roman"/>
          <w:sz w:val="24"/>
          <w:szCs w:val="24"/>
          <w:lang w:eastAsia="zh-CN"/>
        </w:rPr>
        <w:t>Geneva</w:t>
      </w:r>
      <w:r w:rsidRPr="00A8686E">
        <w:rPr>
          <w:rFonts w:ascii="Times New Roman" w:hAnsi="Times New Roman" w:cs="Times New Roman"/>
          <w:sz w:val="24"/>
          <w:szCs w:val="24"/>
          <w:lang w:eastAsia="zh-CN"/>
        </w:rPr>
        <w:t>).</w:t>
      </w:r>
    </w:p>
    <w:p w14:paraId="52D03670" w14:textId="54C4B8A2" w:rsidR="00470B43" w:rsidRPr="00A8686E" w:rsidRDefault="00470B43" w:rsidP="001E301C">
      <w:pPr>
        <w:spacing w:before="240" w:after="120"/>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Proposed timeline (no later than):</w:t>
      </w:r>
    </w:p>
    <w:p w14:paraId="66B75D72" w14:textId="75978B07" w:rsidR="001E301C" w:rsidRPr="00A8686E" w:rsidRDefault="00E27435" w:rsidP="00636AB2">
      <w:pPr>
        <w:pStyle w:val="ListParagraph"/>
        <w:numPr>
          <w:ilvl w:val="0"/>
          <w:numId w:val="27"/>
        </w:numPr>
        <w:spacing w:before="240"/>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 xml:space="preserve">First Call, 8 </w:t>
      </w:r>
      <w:r w:rsidR="001750CE" w:rsidRPr="00A8686E">
        <w:rPr>
          <w:rFonts w:ascii="Times New Roman" w:hAnsi="Times New Roman" w:cs="Times New Roman"/>
          <w:sz w:val="24"/>
          <w:szCs w:val="24"/>
          <w:lang w:eastAsia="zh-CN"/>
        </w:rPr>
        <w:t xml:space="preserve">June 2026: Initial Call on data sets and planning for recording session. Discussion on the exact objectives for the dataset </w:t>
      </w:r>
      <w:r w:rsidRPr="00A8686E">
        <w:rPr>
          <w:rFonts w:ascii="Times New Roman" w:hAnsi="Times New Roman" w:cs="Times New Roman"/>
          <w:sz w:val="24"/>
          <w:szCs w:val="24"/>
          <w:lang w:eastAsia="zh-CN"/>
        </w:rPr>
        <w:t xml:space="preserve">package </w:t>
      </w:r>
      <w:r w:rsidR="001750CE" w:rsidRPr="00A8686E">
        <w:rPr>
          <w:rFonts w:ascii="Times New Roman" w:hAnsi="Times New Roman" w:cs="Times New Roman"/>
          <w:sz w:val="24"/>
          <w:szCs w:val="24"/>
          <w:lang w:eastAsia="zh-CN"/>
        </w:rPr>
        <w:t>and CTC.</w:t>
      </w:r>
    </w:p>
    <w:p w14:paraId="3684E4CA" w14:textId="365D100A" w:rsidR="001E301C" w:rsidRPr="00A8686E" w:rsidRDefault="00E27435" w:rsidP="00636AB2">
      <w:pPr>
        <w:pStyle w:val="ListParagraph"/>
        <w:numPr>
          <w:ilvl w:val="0"/>
          <w:numId w:val="27"/>
        </w:numPr>
        <w:spacing w:before="240"/>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Second C</w:t>
      </w:r>
      <w:r w:rsidR="009F511C" w:rsidRPr="00A8686E">
        <w:rPr>
          <w:rFonts w:ascii="Times New Roman" w:hAnsi="Times New Roman" w:cs="Times New Roman"/>
          <w:sz w:val="24"/>
          <w:szCs w:val="24"/>
          <w:lang w:eastAsia="zh-CN"/>
        </w:rPr>
        <w:t>all</w:t>
      </w:r>
      <w:r w:rsidRPr="00A8686E">
        <w:rPr>
          <w:rFonts w:ascii="Times New Roman" w:hAnsi="Times New Roman" w:cs="Times New Roman"/>
          <w:sz w:val="24"/>
          <w:szCs w:val="24"/>
          <w:lang w:eastAsia="zh-CN"/>
        </w:rPr>
        <w:t>,</w:t>
      </w:r>
      <w:r w:rsidR="009F511C" w:rsidRPr="00A8686E">
        <w:rPr>
          <w:rFonts w:ascii="Times New Roman" w:hAnsi="Times New Roman" w:cs="Times New Roman"/>
          <w:sz w:val="24"/>
          <w:szCs w:val="24"/>
          <w:lang w:eastAsia="zh-CN"/>
        </w:rPr>
        <w:t xml:space="preserve"> </w:t>
      </w:r>
      <w:r w:rsidRPr="00A8686E">
        <w:rPr>
          <w:rFonts w:ascii="Times New Roman" w:hAnsi="Times New Roman" w:cs="Times New Roman"/>
          <w:sz w:val="24"/>
          <w:szCs w:val="24"/>
          <w:lang w:eastAsia="zh-CN"/>
        </w:rPr>
        <w:t xml:space="preserve">End of June (just </w:t>
      </w:r>
      <w:r w:rsidR="009F511C" w:rsidRPr="00A8686E">
        <w:rPr>
          <w:rFonts w:ascii="Times New Roman" w:hAnsi="Times New Roman" w:cs="Times New Roman"/>
          <w:sz w:val="24"/>
          <w:szCs w:val="24"/>
          <w:lang w:eastAsia="zh-CN"/>
        </w:rPr>
        <w:t xml:space="preserve">before MPEG#155): Further discussion on data sets and finalize planning for </w:t>
      </w:r>
      <w:r w:rsidRPr="00A8686E">
        <w:rPr>
          <w:rFonts w:ascii="Times New Roman" w:hAnsi="Times New Roman" w:cs="Times New Roman"/>
          <w:sz w:val="24"/>
          <w:szCs w:val="24"/>
          <w:lang w:eastAsia="zh-CN"/>
        </w:rPr>
        <w:t xml:space="preserve">the </w:t>
      </w:r>
      <w:r w:rsidR="009F511C" w:rsidRPr="00A8686E">
        <w:rPr>
          <w:rFonts w:ascii="Times New Roman" w:hAnsi="Times New Roman" w:cs="Times New Roman"/>
          <w:sz w:val="24"/>
          <w:szCs w:val="24"/>
          <w:lang w:eastAsia="zh-CN"/>
        </w:rPr>
        <w:t>recording session.</w:t>
      </w:r>
    </w:p>
    <w:p w14:paraId="0090822F" w14:textId="35B35627" w:rsidR="009F511C" w:rsidRPr="00A8686E" w:rsidRDefault="009F511C" w:rsidP="00636AB2">
      <w:pPr>
        <w:pStyle w:val="ListParagraph"/>
        <w:numPr>
          <w:ilvl w:val="0"/>
          <w:numId w:val="27"/>
        </w:numPr>
        <w:spacing w:before="240"/>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lastRenderedPageBreak/>
        <w:t>MPEG</w:t>
      </w:r>
      <w:r w:rsidR="001E301C" w:rsidRPr="00A8686E">
        <w:rPr>
          <w:rFonts w:ascii="Times New Roman" w:hAnsi="Times New Roman" w:cs="Times New Roman"/>
          <w:sz w:val="24"/>
          <w:szCs w:val="24"/>
          <w:lang w:eastAsia="zh-CN"/>
        </w:rPr>
        <w:t>#</w:t>
      </w:r>
      <w:r w:rsidRPr="00A8686E">
        <w:rPr>
          <w:rFonts w:ascii="Times New Roman" w:hAnsi="Times New Roman" w:cs="Times New Roman"/>
          <w:sz w:val="24"/>
          <w:szCs w:val="24"/>
          <w:lang w:eastAsia="zh-CN"/>
        </w:rPr>
        <w:t>155</w:t>
      </w:r>
      <w:r w:rsidR="001E301C" w:rsidRPr="00A8686E">
        <w:rPr>
          <w:rFonts w:ascii="Times New Roman" w:hAnsi="Times New Roman" w:cs="Times New Roman"/>
          <w:sz w:val="24"/>
          <w:szCs w:val="24"/>
          <w:lang w:eastAsia="zh-CN"/>
        </w:rPr>
        <w:t xml:space="preserve"> meeting</w:t>
      </w:r>
      <w:r w:rsidRPr="00A8686E">
        <w:rPr>
          <w:rFonts w:ascii="Times New Roman" w:hAnsi="Times New Roman" w:cs="Times New Roman"/>
          <w:sz w:val="24"/>
          <w:szCs w:val="24"/>
          <w:lang w:eastAsia="zh-CN"/>
        </w:rPr>
        <w:t>: Consolidated review of datasets and agreement on their use in AC experiments.</w:t>
      </w:r>
    </w:p>
    <w:p w14:paraId="378A3312" w14:textId="0856AF52" w:rsidR="009F511C" w:rsidRPr="00A8686E" w:rsidRDefault="009F511C" w:rsidP="00636AB2">
      <w:pPr>
        <w:numPr>
          <w:ilvl w:val="1"/>
          <w:numId w:val="17"/>
        </w:numPr>
        <w:jc w:val="both"/>
        <w:outlineLvl w:val="0"/>
        <w:rPr>
          <w:rFonts w:ascii="Times New Roman" w:hAnsi="Times New Roman" w:cs="Times New Roman"/>
          <w:sz w:val="24"/>
          <w:szCs w:val="24"/>
          <w:lang w:val="fr-FR" w:eastAsia="zh-CN"/>
        </w:rPr>
      </w:pPr>
      <w:r w:rsidRPr="00A8686E">
        <w:rPr>
          <w:rFonts w:ascii="Times New Roman" w:hAnsi="Times New Roman" w:cs="Times New Roman"/>
          <w:sz w:val="24"/>
          <w:szCs w:val="24"/>
          <w:lang w:val="fr-FR" w:eastAsia="zh-CN"/>
        </w:rPr>
        <w:t>Recording session</w:t>
      </w:r>
    </w:p>
    <w:p w14:paraId="19C129CD" w14:textId="2D4B345E" w:rsidR="009F511C" w:rsidRPr="00A8686E" w:rsidRDefault="009F511C" w:rsidP="00636AB2">
      <w:pPr>
        <w:numPr>
          <w:ilvl w:val="1"/>
          <w:numId w:val="17"/>
        </w:numPr>
        <w:jc w:val="both"/>
        <w:outlineLvl w:val="0"/>
        <w:rPr>
          <w:rFonts w:ascii="Times New Roman" w:hAnsi="Times New Roman" w:cs="Times New Roman"/>
          <w:sz w:val="24"/>
          <w:szCs w:val="24"/>
          <w:lang w:val="fr-FR" w:eastAsia="zh-CN"/>
        </w:rPr>
      </w:pPr>
      <w:r w:rsidRPr="00A8686E">
        <w:rPr>
          <w:rFonts w:ascii="Times New Roman" w:hAnsi="Times New Roman" w:cs="Times New Roman"/>
          <w:sz w:val="24"/>
          <w:szCs w:val="24"/>
          <w:lang w:val="fr-FR" w:eastAsia="zh-CN"/>
        </w:rPr>
        <w:t>Creat</w:t>
      </w:r>
      <w:r w:rsidR="00E27435" w:rsidRPr="00A8686E">
        <w:rPr>
          <w:rFonts w:ascii="Times New Roman" w:hAnsi="Times New Roman" w:cs="Times New Roman"/>
          <w:sz w:val="24"/>
          <w:szCs w:val="24"/>
          <w:lang w:val="fr-FR" w:eastAsia="zh-CN"/>
        </w:rPr>
        <w:t>ion of a</w:t>
      </w:r>
      <w:r w:rsidRPr="00A8686E">
        <w:rPr>
          <w:rFonts w:ascii="Times New Roman" w:hAnsi="Times New Roman" w:cs="Times New Roman"/>
          <w:sz w:val="24"/>
          <w:szCs w:val="24"/>
          <w:lang w:val="fr-FR" w:eastAsia="zh-CN"/>
        </w:rPr>
        <w:t xml:space="preserve"> draft dataset</w:t>
      </w:r>
    </w:p>
    <w:p w14:paraId="14D0561F" w14:textId="77777777" w:rsidR="00636AB2" w:rsidRPr="00A8686E" w:rsidRDefault="009F511C" w:rsidP="00636AB2">
      <w:pPr>
        <w:numPr>
          <w:ilvl w:val="1"/>
          <w:numId w:val="17"/>
        </w:numPr>
        <w:jc w:val="both"/>
        <w:outlineLvl w:val="0"/>
        <w:rPr>
          <w:rFonts w:ascii="Times New Roman" w:hAnsi="Times New Roman" w:cs="Times New Roman"/>
          <w:sz w:val="24"/>
          <w:szCs w:val="24"/>
          <w:lang w:val="fr-FR" w:eastAsia="zh-CN"/>
        </w:rPr>
      </w:pPr>
      <w:r w:rsidRPr="00A8686E">
        <w:rPr>
          <w:rFonts w:ascii="Times New Roman" w:hAnsi="Times New Roman" w:cs="Times New Roman"/>
          <w:sz w:val="24"/>
          <w:szCs w:val="24"/>
          <w:lang w:val="fr-FR" w:eastAsia="zh-CN"/>
        </w:rPr>
        <w:t>Create a draft CTC</w:t>
      </w:r>
    </w:p>
    <w:p w14:paraId="3858B5D2" w14:textId="77777777" w:rsidR="00636AB2" w:rsidRPr="00A8686E" w:rsidRDefault="009F511C" w:rsidP="00636AB2">
      <w:pPr>
        <w:pStyle w:val="ListParagraph"/>
        <w:numPr>
          <w:ilvl w:val="0"/>
          <w:numId w:val="27"/>
        </w:numPr>
        <w:spacing w:before="240"/>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July (Second online BoG): Final corrected submission (“dataset freeze”) for inclusion in the MPEG 155 evaluation cycle.</w:t>
      </w:r>
    </w:p>
    <w:p w14:paraId="04FCA5B3" w14:textId="77777777" w:rsidR="00636AB2" w:rsidRPr="00A8686E" w:rsidRDefault="009F511C" w:rsidP="00636AB2">
      <w:pPr>
        <w:pStyle w:val="ListParagraph"/>
        <w:numPr>
          <w:ilvl w:val="0"/>
          <w:numId w:val="27"/>
        </w:numPr>
        <w:spacing w:before="240"/>
        <w:jc w:val="both"/>
        <w:outlineLvl w:val="0"/>
        <w:rPr>
          <w:rFonts w:ascii="Times New Roman" w:hAnsi="Times New Roman" w:cs="Times New Roman"/>
          <w:sz w:val="24"/>
          <w:szCs w:val="24"/>
          <w:lang w:eastAsia="zh-CN"/>
        </w:rPr>
      </w:pPr>
      <w:r w:rsidRPr="00C75297">
        <w:rPr>
          <w:rFonts w:ascii="Times New Roman" w:hAnsi="Times New Roman" w:cs="Times New Roman"/>
          <w:sz w:val="24"/>
          <w:szCs w:val="24"/>
          <w:lang w:eastAsia="zh-CN"/>
        </w:rPr>
        <w:t>MPEG#156 : complete CTC and draft CfP</w:t>
      </w:r>
      <w:r w:rsidR="001975E9" w:rsidRPr="00C75297">
        <w:rPr>
          <w:rFonts w:ascii="Times New Roman" w:hAnsi="Times New Roman" w:cs="Times New Roman"/>
          <w:sz w:val="24"/>
          <w:szCs w:val="24"/>
          <w:lang w:eastAsia="zh-CN"/>
        </w:rPr>
        <w:t>.</w:t>
      </w:r>
    </w:p>
    <w:p w14:paraId="78BAAA01" w14:textId="4CB6342E" w:rsidR="001750CE" w:rsidRPr="00A8686E" w:rsidRDefault="009F511C" w:rsidP="00636AB2">
      <w:pPr>
        <w:pStyle w:val="ListParagraph"/>
        <w:numPr>
          <w:ilvl w:val="0"/>
          <w:numId w:val="27"/>
        </w:numPr>
        <w:spacing w:before="240"/>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val="fr-FR" w:eastAsia="zh-CN"/>
        </w:rPr>
        <w:t>MPEG#157 :CfP</w:t>
      </w:r>
      <w:r w:rsidR="001975E9" w:rsidRPr="00A8686E">
        <w:rPr>
          <w:rFonts w:ascii="Times New Roman" w:hAnsi="Times New Roman" w:cs="Times New Roman"/>
          <w:sz w:val="24"/>
          <w:szCs w:val="24"/>
          <w:lang w:val="fr-FR" w:eastAsia="zh-CN"/>
        </w:rPr>
        <w:t>.</w:t>
      </w:r>
    </w:p>
    <w:p w14:paraId="7644D71D" w14:textId="24EF39A5" w:rsidR="004C1284" w:rsidRPr="00A8686E" w:rsidRDefault="00470B43" w:rsidP="004C1284">
      <w:pPr>
        <w:spacing w:before="240" w:after="120"/>
        <w:jc w:val="both"/>
        <w:outlineLvl w:val="0"/>
        <w:rPr>
          <w:rFonts w:ascii="Times New Roman" w:hAnsi="Times New Roman" w:cs="Times New Roman"/>
          <w:b/>
          <w:bCs/>
          <w:sz w:val="24"/>
          <w:szCs w:val="24"/>
          <w:lang w:eastAsia="zh-CN"/>
        </w:rPr>
      </w:pPr>
      <w:r w:rsidRPr="00A8686E">
        <w:rPr>
          <w:rFonts w:ascii="Times New Roman" w:hAnsi="Times New Roman" w:cs="Times New Roman"/>
          <w:b/>
          <w:bCs/>
          <w:sz w:val="24"/>
          <w:szCs w:val="24"/>
          <w:lang w:eastAsia="zh-CN"/>
        </w:rPr>
        <w:t>(Chairs may adjust dates slightly to match the final BoG schedule; any changes will be communicated on the AhG email reflector.)</w:t>
      </w:r>
    </w:p>
    <w:p w14:paraId="2FA4DB73" w14:textId="77777777" w:rsidR="00470B43" w:rsidRPr="00A8686E" w:rsidRDefault="00470B43">
      <w:pPr>
        <w:numPr>
          <w:ilvl w:val="0"/>
          <w:numId w:val="5"/>
        </w:numPr>
        <w:spacing w:before="240" w:after="120"/>
        <w:ind w:left="426"/>
        <w:outlineLvl w:val="0"/>
        <w:rPr>
          <w:rFonts w:ascii="Times New Roman" w:hAnsi="Times New Roman" w:cs="Times New Roman"/>
          <w:b/>
          <w:bCs/>
          <w:sz w:val="24"/>
          <w:szCs w:val="24"/>
          <w:lang w:eastAsia="zh-CN"/>
        </w:rPr>
      </w:pPr>
      <w:r w:rsidRPr="00A8686E">
        <w:rPr>
          <w:rFonts w:ascii="Times New Roman" w:hAnsi="Times New Roman" w:cs="Times New Roman"/>
          <w:b/>
          <w:bCs/>
          <w:sz w:val="28"/>
          <w:szCs w:val="28"/>
          <w:lang w:val="fr-FR" w:eastAsia="zh-CN"/>
        </w:rPr>
        <w:t>Contact and Logistics</w:t>
      </w:r>
    </w:p>
    <w:p w14:paraId="62839A20" w14:textId="77777777" w:rsidR="00470B43" w:rsidRPr="00A8686E" w:rsidRDefault="00470B43" w:rsidP="002B7C6C">
      <w:pPr>
        <w:spacing w:before="240" w:after="120"/>
        <w:ind w:left="420"/>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Dataset coordination contact:</w:t>
      </w:r>
    </w:p>
    <w:p w14:paraId="4C77F8CC" w14:textId="556170F1" w:rsidR="002B7C6C" w:rsidRPr="00A8686E" w:rsidRDefault="00470B43" w:rsidP="002B7C6C">
      <w:pPr>
        <w:spacing w:before="240" w:after="120"/>
        <w:ind w:left="420"/>
        <w:outlineLvl w:val="0"/>
        <w:rPr>
          <w:rFonts w:ascii="Times New Roman" w:hAnsi="Times New Roman" w:cs="Times New Roman"/>
          <w:b/>
          <w:bCs/>
          <w:sz w:val="24"/>
          <w:szCs w:val="24"/>
          <w:lang w:eastAsia="zh-CN"/>
        </w:rPr>
      </w:pPr>
      <w:r w:rsidRPr="00A8686E">
        <w:rPr>
          <w:rFonts w:ascii="Times New Roman" w:hAnsi="Times New Roman" w:cs="Times New Roman"/>
          <w:b/>
          <w:bCs/>
          <w:sz w:val="24"/>
          <w:szCs w:val="24"/>
          <w:lang w:eastAsia="zh-CN"/>
        </w:rPr>
        <w:t>Please send your emails to both coordinators</w:t>
      </w:r>
      <w:r w:rsidR="002B7C6C" w:rsidRPr="00A8686E">
        <w:rPr>
          <w:rFonts w:ascii="Times New Roman" w:hAnsi="Times New Roman" w:cs="Times New Roman"/>
          <w:b/>
          <w:bCs/>
          <w:sz w:val="24"/>
          <w:szCs w:val="24"/>
          <w:lang w:eastAsia="zh-CN"/>
        </w:rPr>
        <w:t xml:space="preserve"> with the Subject following the form:</w:t>
      </w:r>
    </w:p>
    <w:p w14:paraId="4A5E91E3" w14:textId="6C47A330" w:rsidR="002B7C6C" w:rsidRPr="00A8686E" w:rsidRDefault="002B7C6C" w:rsidP="002B7C6C">
      <w:pPr>
        <w:spacing w:before="240" w:after="120"/>
        <w:ind w:left="420"/>
        <w:outlineLvl w:val="0"/>
        <w:rPr>
          <w:rFonts w:ascii="Times New Roman" w:hAnsi="Times New Roman" w:cs="Times New Roman"/>
          <w:b/>
          <w:bCs/>
          <w:sz w:val="24"/>
          <w:szCs w:val="24"/>
          <w:lang w:eastAsia="zh-CN"/>
        </w:rPr>
      </w:pPr>
      <w:r w:rsidRPr="00A8686E">
        <w:rPr>
          <w:rFonts w:ascii="Times New Roman" w:hAnsi="Times New Roman" w:cs="Times New Roman"/>
          <w:b/>
          <w:bCs/>
          <w:sz w:val="24"/>
          <w:szCs w:val="24"/>
          <w:lang w:eastAsia="zh-CN"/>
        </w:rPr>
        <w:t xml:space="preserve">[AC] CfD, Proposal for </w:t>
      </w:r>
      <w:r w:rsidR="008C60D3" w:rsidRPr="00A8686E">
        <w:rPr>
          <w:rFonts w:ascii="Times New Roman" w:hAnsi="Times New Roman" w:cs="Times New Roman"/>
          <w:b/>
          <w:bCs/>
          <w:color w:val="EE0000"/>
          <w:sz w:val="24"/>
          <w:szCs w:val="24"/>
          <w:lang w:eastAsia="zh-CN"/>
        </w:rPr>
        <w:t>Face</w:t>
      </w:r>
      <w:r w:rsidR="00D9000B">
        <w:rPr>
          <w:rFonts w:ascii="Times New Roman" w:hAnsi="Times New Roman" w:cs="Times New Roman"/>
          <w:b/>
          <w:bCs/>
          <w:color w:val="EE0000"/>
          <w:sz w:val="24"/>
          <w:szCs w:val="24"/>
          <w:lang w:eastAsia="zh-CN"/>
        </w:rPr>
        <w:t xml:space="preserve"> </w:t>
      </w:r>
      <w:r w:rsidR="008C60D3" w:rsidRPr="00A8686E">
        <w:rPr>
          <w:rFonts w:ascii="Times New Roman" w:hAnsi="Times New Roman" w:cs="Times New Roman"/>
          <w:b/>
          <w:bCs/>
          <w:color w:val="EE0000"/>
          <w:sz w:val="24"/>
          <w:szCs w:val="24"/>
          <w:lang w:eastAsia="zh-CN"/>
        </w:rPr>
        <w:t>(BS or LM)</w:t>
      </w:r>
      <w:r w:rsidR="00D9000B">
        <w:rPr>
          <w:rFonts w:ascii="Times New Roman" w:hAnsi="Times New Roman" w:cs="Times New Roman"/>
          <w:b/>
          <w:bCs/>
          <w:color w:val="EE0000"/>
          <w:sz w:val="24"/>
          <w:szCs w:val="24"/>
          <w:lang w:eastAsia="zh-CN"/>
        </w:rPr>
        <w:t xml:space="preserve"> </w:t>
      </w:r>
      <w:r w:rsidR="008C60D3" w:rsidRPr="00A8686E">
        <w:rPr>
          <w:rFonts w:ascii="Times New Roman" w:hAnsi="Times New Roman" w:cs="Times New Roman"/>
          <w:b/>
          <w:bCs/>
          <w:color w:val="EE0000"/>
          <w:sz w:val="24"/>
          <w:szCs w:val="24"/>
          <w:lang w:eastAsia="zh-CN"/>
        </w:rPr>
        <w:t>/</w:t>
      </w:r>
      <w:r w:rsidR="00D9000B">
        <w:rPr>
          <w:rFonts w:ascii="Times New Roman" w:hAnsi="Times New Roman" w:cs="Times New Roman"/>
          <w:b/>
          <w:bCs/>
          <w:color w:val="EE0000"/>
          <w:sz w:val="24"/>
          <w:szCs w:val="24"/>
          <w:lang w:eastAsia="zh-CN"/>
        </w:rPr>
        <w:t xml:space="preserve"> </w:t>
      </w:r>
      <w:r w:rsidR="008C60D3" w:rsidRPr="00A8686E">
        <w:rPr>
          <w:rFonts w:ascii="Times New Roman" w:hAnsi="Times New Roman" w:cs="Times New Roman"/>
          <w:b/>
          <w:bCs/>
          <w:color w:val="EE0000"/>
          <w:sz w:val="24"/>
          <w:szCs w:val="24"/>
          <w:lang w:eastAsia="zh-CN"/>
        </w:rPr>
        <w:t>Body</w:t>
      </w:r>
      <w:r w:rsidR="00D9000B">
        <w:rPr>
          <w:rFonts w:ascii="Times New Roman" w:hAnsi="Times New Roman" w:cs="Times New Roman"/>
          <w:b/>
          <w:bCs/>
          <w:color w:val="EE0000"/>
          <w:sz w:val="24"/>
          <w:szCs w:val="24"/>
          <w:lang w:eastAsia="zh-CN"/>
        </w:rPr>
        <w:t xml:space="preserve"> </w:t>
      </w:r>
      <w:r w:rsidR="008C60D3" w:rsidRPr="00A8686E">
        <w:rPr>
          <w:rFonts w:ascii="Times New Roman" w:hAnsi="Times New Roman" w:cs="Times New Roman"/>
          <w:b/>
          <w:bCs/>
          <w:color w:val="EE0000"/>
          <w:sz w:val="24"/>
          <w:szCs w:val="24"/>
          <w:lang w:eastAsia="zh-CN"/>
        </w:rPr>
        <w:t>/</w:t>
      </w:r>
      <w:r w:rsidR="00D9000B">
        <w:rPr>
          <w:rFonts w:ascii="Times New Roman" w:hAnsi="Times New Roman" w:cs="Times New Roman"/>
          <w:b/>
          <w:bCs/>
          <w:color w:val="EE0000"/>
          <w:sz w:val="24"/>
          <w:szCs w:val="24"/>
          <w:lang w:eastAsia="zh-CN"/>
        </w:rPr>
        <w:t xml:space="preserve"> </w:t>
      </w:r>
      <w:r w:rsidR="008C60D3" w:rsidRPr="00A8686E">
        <w:rPr>
          <w:rFonts w:ascii="Times New Roman" w:hAnsi="Times New Roman" w:cs="Times New Roman"/>
          <w:b/>
          <w:bCs/>
          <w:color w:val="EE0000"/>
          <w:sz w:val="24"/>
          <w:szCs w:val="24"/>
          <w:lang w:eastAsia="zh-CN"/>
        </w:rPr>
        <w:t xml:space="preserve">Static-Avatar </w:t>
      </w:r>
      <w:r w:rsidR="008C60D3" w:rsidRPr="00A8686E">
        <w:rPr>
          <w:rFonts w:ascii="Times New Roman" w:hAnsi="Times New Roman" w:cs="Times New Roman"/>
          <w:b/>
          <w:bCs/>
          <w:color w:val="000000" w:themeColor="text1"/>
          <w:sz w:val="24"/>
          <w:szCs w:val="24"/>
          <w:lang w:eastAsia="zh-CN"/>
        </w:rPr>
        <w:t>material</w:t>
      </w:r>
      <w:r w:rsidRPr="00A8686E">
        <w:rPr>
          <w:rFonts w:ascii="Times New Roman" w:hAnsi="Times New Roman" w:cs="Times New Roman"/>
          <w:b/>
          <w:bCs/>
          <w:sz w:val="24"/>
          <w:szCs w:val="24"/>
          <w:lang w:eastAsia="zh-CN"/>
        </w:rPr>
        <w:t xml:space="preserve"> </w:t>
      </w:r>
      <w:r w:rsidR="008C60D3" w:rsidRPr="00A8686E">
        <w:rPr>
          <w:rFonts w:ascii="Times New Roman" w:hAnsi="Times New Roman" w:cs="Times New Roman"/>
          <w:b/>
          <w:bCs/>
          <w:sz w:val="24"/>
          <w:szCs w:val="24"/>
          <w:lang w:eastAsia="zh-CN"/>
        </w:rPr>
        <w:t xml:space="preserve">from </w:t>
      </w:r>
      <w:r w:rsidRPr="00A8686E">
        <w:rPr>
          <w:rFonts w:ascii="Times New Roman" w:hAnsi="Times New Roman" w:cs="Times New Roman"/>
          <w:b/>
          <w:bCs/>
          <w:color w:val="EE0000"/>
          <w:sz w:val="24"/>
          <w:szCs w:val="24"/>
          <w:lang w:eastAsia="zh-CN"/>
        </w:rPr>
        <w:t>XXXXXXX</w:t>
      </w:r>
      <w:r w:rsidRPr="00A8686E">
        <w:rPr>
          <w:rFonts w:ascii="Times New Roman" w:hAnsi="Times New Roman" w:cs="Times New Roman"/>
          <w:b/>
          <w:bCs/>
          <w:sz w:val="24"/>
          <w:szCs w:val="24"/>
          <w:lang w:eastAsia="zh-CN"/>
        </w:rPr>
        <w:t xml:space="preserve"> Company, </w:t>
      </w:r>
      <w:r w:rsidRPr="00A8686E">
        <w:rPr>
          <w:rFonts w:ascii="Times New Roman" w:hAnsi="Times New Roman" w:cs="Times New Roman"/>
          <w:b/>
          <w:bCs/>
          <w:color w:val="EE0000"/>
          <w:sz w:val="24"/>
          <w:szCs w:val="24"/>
          <w:lang w:eastAsia="zh-CN"/>
        </w:rPr>
        <w:t>NB</w:t>
      </w:r>
    </w:p>
    <w:p w14:paraId="6DBCA52C" w14:textId="0866026E" w:rsidR="00470B43" w:rsidRPr="00A8686E" w:rsidRDefault="00470B43" w:rsidP="00636AB2">
      <w:pPr>
        <w:pStyle w:val="ListParagraph"/>
        <w:numPr>
          <w:ilvl w:val="0"/>
          <w:numId w:val="4"/>
        </w:numPr>
        <w:spacing w:after="120"/>
        <w:ind w:firstLine="6"/>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 xml:space="preserve">Anthony Trioux (Xidian University), </w:t>
      </w:r>
      <w:hyperlink r:id="rId21" w:history="1">
        <w:r w:rsidRPr="00A8686E">
          <w:rPr>
            <w:rFonts w:ascii="Times New Roman" w:hAnsi="Times New Roman" w:cs="Times New Roman"/>
            <w:color w:val="0000FF"/>
            <w:sz w:val="24"/>
            <w:szCs w:val="24"/>
            <w:u w:val="single"/>
            <w:lang w:eastAsia="zh-CN"/>
          </w:rPr>
          <w:t>anthony_trioux@xidian.edu.cn</w:t>
        </w:r>
      </w:hyperlink>
      <w:r w:rsidRPr="00A8686E">
        <w:rPr>
          <w:rFonts w:ascii="Times New Roman" w:hAnsi="Times New Roman" w:cs="Times New Roman"/>
          <w:sz w:val="24"/>
          <w:szCs w:val="24"/>
          <w:lang w:eastAsia="zh-CN"/>
        </w:rPr>
        <w:t xml:space="preserve"> </w:t>
      </w:r>
    </w:p>
    <w:p w14:paraId="79198A3C" w14:textId="5A38214C" w:rsidR="00470B43" w:rsidRPr="00C75297" w:rsidRDefault="00470B43" w:rsidP="00636AB2">
      <w:pPr>
        <w:numPr>
          <w:ilvl w:val="0"/>
          <w:numId w:val="4"/>
        </w:numPr>
        <w:spacing w:after="120"/>
        <w:ind w:firstLine="0"/>
        <w:jc w:val="both"/>
        <w:outlineLvl w:val="0"/>
        <w:rPr>
          <w:rFonts w:ascii="Times New Roman" w:hAnsi="Times New Roman" w:cs="Times New Roman"/>
          <w:sz w:val="24"/>
          <w:szCs w:val="24"/>
          <w:lang w:val="fr-FR" w:eastAsia="zh-CN"/>
        </w:rPr>
      </w:pPr>
      <w:r w:rsidRPr="00C75297">
        <w:rPr>
          <w:rFonts w:ascii="Times New Roman" w:hAnsi="Times New Roman" w:cs="Times New Roman"/>
          <w:sz w:val="24"/>
          <w:szCs w:val="24"/>
          <w:lang w:val="fr-FR" w:eastAsia="zh-CN"/>
        </w:rPr>
        <w:t xml:space="preserve">Quentin Avril (Interdigital), </w:t>
      </w:r>
      <w:hyperlink r:id="rId22" w:history="1">
        <w:r w:rsidR="006A5722" w:rsidRPr="009F73CB">
          <w:rPr>
            <w:rStyle w:val="Hyperlink"/>
            <w:rFonts w:ascii="Times New Roman" w:hAnsi="Times New Roman" w:cs="Times New Roman"/>
            <w:sz w:val="24"/>
            <w:szCs w:val="24"/>
            <w:lang w:val="fr-FR" w:eastAsia="zh-CN"/>
          </w:rPr>
          <w:t>Quentin.Avril@InterDigital.com</w:t>
        </w:r>
      </w:hyperlink>
      <w:r w:rsidR="006A5722">
        <w:rPr>
          <w:rFonts w:ascii="Times New Roman" w:hAnsi="Times New Roman" w:cs="Times New Roman"/>
          <w:sz w:val="24"/>
          <w:szCs w:val="24"/>
          <w:lang w:val="fr-FR" w:eastAsia="zh-CN"/>
        </w:rPr>
        <w:t xml:space="preserve"> </w:t>
      </w:r>
    </w:p>
    <w:p w14:paraId="63D9065F" w14:textId="77777777" w:rsidR="00470B43" w:rsidRPr="00A8686E" w:rsidRDefault="00470B43" w:rsidP="002B7C6C">
      <w:pPr>
        <w:spacing w:before="240" w:after="120"/>
        <w:jc w:val="both"/>
        <w:outlineLvl w:val="0"/>
        <w:rPr>
          <w:rFonts w:ascii="Times New Roman" w:hAnsi="Times New Roman" w:cs="Times New Roman"/>
          <w:sz w:val="24"/>
          <w:szCs w:val="24"/>
          <w:lang w:val="fr-FR" w:eastAsia="zh-CN"/>
        </w:rPr>
      </w:pPr>
      <w:r w:rsidRPr="00A8686E">
        <w:rPr>
          <w:rFonts w:ascii="Times New Roman" w:hAnsi="Times New Roman" w:cs="Times New Roman"/>
          <w:sz w:val="24"/>
          <w:szCs w:val="24"/>
          <w:lang w:val="fr-FR" w:eastAsia="zh-CN"/>
        </w:rPr>
        <w:t>Submission mechanism:</w:t>
      </w:r>
    </w:p>
    <w:p w14:paraId="17D65DFB" w14:textId="77777777" w:rsidR="00470B43" w:rsidRPr="00A8686E" w:rsidRDefault="00470B43" w:rsidP="00636AB2">
      <w:pPr>
        <w:numPr>
          <w:ilvl w:val="0"/>
          <w:numId w:val="16"/>
        </w:numPr>
        <w:tabs>
          <w:tab w:val="clear" w:pos="1140"/>
          <w:tab w:val="num" w:pos="780"/>
        </w:tabs>
        <w:spacing w:after="120"/>
        <w:ind w:left="851" w:hanging="425"/>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 xml:space="preserve">Track 1 materials may be delivered via agreed transfer mechanisms (institutional links, temporary storage, </w:t>
      </w:r>
      <w:r w:rsidRPr="008E513B">
        <w:rPr>
          <w:rFonts w:ascii="Times New Roman" w:hAnsi="Times New Roman" w:cs="Times New Roman"/>
          <w:i/>
          <w:iCs/>
          <w:sz w:val="24"/>
          <w:szCs w:val="24"/>
          <w:lang w:eastAsia="zh-CN"/>
        </w:rPr>
        <w:t>etc.</w:t>
      </w:r>
      <w:r w:rsidRPr="00A8686E">
        <w:rPr>
          <w:rFonts w:ascii="Times New Roman" w:hAnsi="Times New Roman" w:cs="Times New Roman"/>
          <w:sz w:val="24"/>
          <w:szCs w:val="24"/>
          <w:lang w:eastAsia="zh-CN"/>
        </w:rPr>
        <w:t xml:space="preserve">) coordinated by email. </w:t>
      </w:r>
    </w:p>
    <w:p w14:paraId="15E01624" w14:textId="77777777" w:rsidR="00470B43" w:rsidRPr="00A8686E" w:rsidRDefault="00470B43" w:rsidP="00636AB2">
      <w:pPr>
        <w:numPr>
          <w:ilvl w:val="0"/>
          <w:numId w:val="16"/>
        </w:numPr>
        <w:tabs>
          <w:tab w:val="clear" w:pos="1140"/>
          <w:tab w:val="num" w:pos="780"/>
        </w:tabs>
        <w:spacing w:after="120"/>
        <w:ind w:left="851" w:hanging="425"/>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Track 2 datasets are expected to be delivered in the AC AhG repository format (provided to the chairs for validation/evaluation through an input contribution).</w:t>
      </w:r>
    </w:p>
    <w:p w14:paraId="54280D96" w14:textId="602481AD" w:rsidR="008C60D3" w:rsidRPr="00A8686E" w:rsidRDefault="008C60D3" w:rsidP="00636AB2">
      <w:pPr>
        <w:numPr>
          <w:ilvl w:val="0"/>
          <w:numId w:val="16"/>
        </w:numPr>
        <w:tabs>
          <w:tab w:val="clear" w:pos="1140"/>
          <w:tab w:val="num" w:pos="780"/>
        </w:tabs>
        <w:spacing w:after="120"/>
        <w:ind w:left="851" w:hanging="425"/>
        <w:jc w:val="both"/>
        <w:outlineLvl w:val="0"/>
        <w:rPr>
          <w:rFonts w:ascii="Times New Roman" w:hAnsi="Times New Roman" w:cs="Times New Roman"/>
          <w:sz w:val="24"/>
          <w:szCs w:val="24"/>
          <w:lang w:eastAsia="zh-CN"/>
        </w:rPr>
      </w:pPr>
      <w:r w:rsidRPr="00A8686E">
        <w:rPr>
          <w:rFonts w:ascii="Times New Roman" w:hAnsi="Times New Roman" w:cs="Times New Roman"/>
          <w:sz w:val="24"/>
          <w:szCs w:val="24"/>
          <w:lang w:eastAsia="zh-CN"/>
        </w:rPr>
        <w:t>Static avatar asset packages should be provided to the chairs or designated asset coordinators for validation, documentation checking, and possible integration into AC working material.</w:t>
      </w:r>
    </w:p>
    <w:p w14:paraId="50BE2025" w14:textId="77777777" w:rsidR="00470B43" w:rsidRPr="00A8686E" w:rsidRDefault="00470B43">
      <w:pPr>
        <w:numPr>
          <w:ilvl w:val="0"/>
          <w:numId w:val="5"/>
        </w:numPr>
        <w:spacing w:before="240" w:after="120"/>
        <w:ind w:left="426"/>
        <w:outlineLvl w:val="0"/>
        <w:rPr>
          <w:rFonts w:ascii="Times New Roman" w:hAnsi="Times New Roman" w:cs="Times New Roman"/>
          <w:b/>
          <w:bCs/>
          <w:sz w:val="28"/>
          <w:szCs w:val="28"/>
          <w:lang w:eastAsia="zh-CN"/>
        </w:rPr>
      </w:pPr>
      <w:r w:rsidRPr="00A8686E">
        <w:rPr>
          <w:rFonts w:ascii="Times New Roman" w:hAnsi="Times New Roman" w:cs="Times New Roman"/>
          <w:b/>
          <w:bCs/>
          <w:sz w:val="28"/>
          <w:szCs w:val="28"/>
          <w:lang w:eastAsia="zh-CN"/>
        </w:rPr>
        <w:t>References</w:t>
      </w:r>
      <w:bookmarkEnd w:id="2"/>
    </w:p>
    <w:p w14:paraId="28E406B5" w14:textId="77777777" w:rsidR="00470B43" w:rsidRPr="00A8686E" w:rsidRDefault="00470B43" w:rsidP="00470B43">
      <w:pPr>
        <w:spacing w:before="1" w:afterLines="50" w:after="120"/>
        <w:jc w:val="both"/>
        <w:rPr>
          <w:rFonts w:ascii="Times New Roman" w:hAnsi="Times New Roman" w:cs="Times New Roman"/>
          <w:sz w:val="24"/>
          <w:szCs w:val="24"/>
        </w:rPr>
      </w:pPr>
      <w:r w:rsidRPr="00A8686E">
        <w:rPr>
          <w:rFonts w:ascii="Times New Roman" w:hAnsi="Times New Roman" w:cs="Times New Roman"/>
          <w:sz w:val="24"/>
          <w:szCs w:val="24"/>
        </w:rPr>
        <w:t xml:space="preserve">[1] ISO/IEC JTC 1/SC 29/WG 7 </w:t>
      </w:r>
      <w:r w:rsidRPr="00A8686E">
        <w:rPr>
          <w:rFonts w:ascii="Times New Roman" w:hAnsi="Times New Roman" w:cs="Times New Roman"/>
          <w:b/>
          <w:bCs/>
          <w:sz w:val="24"/>
          <w:szCs w:val="24"/>
        </w:rPr>
        <w:t>m73916</w:t>
      </w:r>
      <w:r w:rsidRPr="00A8686E">
        <w:rPr>
          <w:rFonts w:ascii="Times New Roman" w:hAnsi="Times New Roman" w:cs="Times New Roman"/>
          <w:sz w:val="24"/>
          <w:szCs w:val="24"/>
        </w:rPr>
        <w:t xml:space="preserve">, </w:t>
      </w:r>
      <w:r w:rsidRPr="00A8686E">
        <w:rPr>
          <w:rFonts w:ascii="Times New Roman" w:hAnsi="Times New Roman" w:cs="Times New Roman"/>
          <w:i/>
          <w:iCs/>
          <w:sz w:val="24"/>
          <w:szCs w:val="24"/>
        </w:rPr>
        <w:t>[AC] Guidelines for Creating Animation Datasets for the MPEG Animation Compression AhG</w:t>
      </w:r>
      <w:r w:rsidRPr="00A8686E">
        <w:rPr>
          <w:rFonts w:ascii="Times New Roman" w:hAnsi="Times New Roman" w:cs="Times New Roman"/>
          <w:sz w:val="24"/>
          <w:szCs w:val="24"/>
        </w:rPr>
        <w:t>, Geneva, October 2025.</w:t>
      </w:r>
    </w:p>
    <w:p w14:paraId="4EE20A5F" w14:textId="77777777" w:rsidR="00470B43" w:rsidRPr="00A8686E" w:rsidRDefault="00470B43" w:rsidP="00470B43">
      <w:pPr>
        <w:spacing w:before="1" w:afterLines="50" w:after="120"/>
        <w:jc w:val="both"/>
        <w:rPr>
          <w:rFonts w:ascii="Times New Roman" w:hAnsi="Times New Roman" w:cs="Times New Roman"/>
          <w:sz w:val="24"/>
          <w:szCs w:val="24"/>
        </w:rPr>
      </w:pPr>
      <w:r w:rsidRPr="00A8686E">
        <w:rPr>
          <w:rFonts w:ascii="Times New Roman" w:hAnsi="Times New Roman" w:cs="Times New Roman"/>
          <w:sz w:val="24"/>
          <w:szCs w:val="24"/>
        </w:rPr>
        <w:t xml:space="preserve">[2] ISO/IEC JTC 1/SC 29/WG 3 </w:t>
      </w:r>
      <w:r w:rsidRPr="00A8686E">
        <w:rPr>
          <w:rFonts w:ascii="Times New Roman" w:hAnsi="Times New Roman" w:cs="Times New Roman"/>
          <w:b/>
          <w:bCs/>
          <w:sz w:val="24"/>
          <w:szCs w:val="24"/>
        </w:rPr>
        <w:t>m74645</w:t>
      </w:r>
      <w:r w:rsidRPr="00A8686E">
        <w:rPr>
          <w:rFonts w:ascii="Times New Roman" w:hAnsi="Times New Roman" w:cs="Times New Roman"/>
          <w:sz w:val="24"/>
          <w:szCs w:val="24"/>
        </w:rPr>
        <w:t xml:space="preserve">, </w:t>
      </w:r>
      <w:r w:rsidRPr="00A8686E">
        <w:rPr>
          <w:rFonts w:ascii="Times New Roman" w:hAnsi="Times New Roman" w:cs="Times New Roman"/>
          <w:i/>
          <w:iCs/>
          <w:sz w:val="24"/>
          <w:szCs w:val="24"/>
        </w:rPr>
        <w:t>MediaPipe dataset creation for avatar animation compression</w:t>
      </w:r>
      <w:r w:rsidRPr="00A8686E">
        <w:rPr>
          <w:rFonts w:ascii="Times New Roman" w:hAnsi="Times New Roman" w:cs="Times New Roman"/>
          <w:sz w:val="24"/>
          <w:szCs w:val="24"/>
        </w:rPr>
        <w:t>, Geneva, October 2025.</w:t>
      </w:r>
    </w:p>
    <w:p w14:paraId="50B4B654" w14:textId="1E90137D" w:rsidR="00470B43" w:rsidRPr="00A8686E" w:rsidRDefault="00470B43" w:rsidP="00470B43">
      <w:pPr>
        <w:spacing w:before="1" w:afterLines="50" w:after="120"/>
        <w:jc w:val="both"/>
        <w:rPr>
          <w:rFonts w:ascii="Times New Roman" w:hAnsi="Times New Roman" w:cs="Times New Roman"/>
          <w:sz w:val="24"/>
          <w:szCs w:val="24"/>
        </w:rPr>
      </w:pPr>
      <w:r w:rsidRPr="00A8686E">
        <w:rPr>
          <w:rFonts w:ascii="Times New Roman" w:hAnsi="Times New Roman" w:cs="Times New Roman"/>
          <w:sz w:val="24"/>
          <w:szCs w:val="24"/>
        </w:rPr>
        <w:t xml:space="preserve">[3] ISO/IEC JTC 1/SC 29/WG </w:t>
      </w:r>
      <w:r w:rsidR="003504F9" w:rsidRPr="00A8686E">
        <w:rPr>
          <w:rFonts w:ascii="Times New Roman" w:hAnsi="Times New Roman" w:cs="Times New Roman"/>
          <w:sz w:val="24"/>
          <w:szCs w:val="24"/>
        </w:rPr>
        <w:t>7</w:t>
      </w:r>
      <w:r w:rsidRPr="00A8686E">
        <w:rPr>
          <w:rFonts w:ascii="Times New Roman" w:hAnsi="Times New Roman" w:cs="Times New Roman"/>
          <w:sz w:val="24"/>
          <w:szCs w:val="24"/>
        </w:rPr>
        <w:t xml:space="preserve"> </w:t>
      </w:r>
      <w:r w:rsidRPr="00A8686E">
        <w:rPr>
          <w:rFonts w:ascii="Times New Roman" w:hAnsi="Times New Roman" w:cs="Times New Roman"/>
          <w:b/>
          <w:bCs/>
          <w:sz w:val="24"/>
          <w:szCs w:val="24"/>
        </w:rPr>
        <w:t>m75705</w:t>
      </w:r>
      <w:r w:rsidRPr="00A8686E">
        <w:rPr>
          <w:rFonts w:ascii="Times New Roman" w:hAnsi="Times New Roman" w:cs="Times New Roman"/>
          <w:sz w:val="24"/>
          <w:szCs w:val="24"/>
        </w:rPr>
        <w:t xml:space="preserve">, </w:t>
      </w:r>
      <w:r w:rsidRPr="00A8686E">
        <w:rPr>
          <w:rFonts w:ascii="Times New Roman" w:hAnsi="Times New Roman" w:cs="Times New Roman"/>
          <w:i/>
          <w:iCs/>
          <w:sz w:val="24"/>
          <w:szCs w:val="24"/>
        </w:rPr>
        <w:t>[AC] Proposed updates for the MediaPipe ARF Animation Capture Tool</w:t>
      </w:r>
      <w:r w:rsidRPr="00A8686E">
        <w:rPr>
          <w:rFonts w:ascii="Times New Roman" w:hAnsi="Times New Roman" w:cs="Times New Roman"/>
          <w:sz w:val="24"/>
          <w:szCs w:val="24"/>
        </w:rPr>
        <w:t>.</w:t>
      </w:r>
    </w:p>
    <w:p w14:paraId="49E6384C" w14:textId="7DE8B43A" w:rsidR="003504F9" w:rsidRPr="00A8686E" w:rsidRDefault="003504F9" w:rsidP="00470B43">
      <w:pPr>
        <w:spacing w:before="1" w:afterLines="50" w:after="120"/>
        <w:jc w:val="both"/>
        <w:rPr>
          <w:rFonts w:ascii="Times New Roman" w:hAnsi="Times New Roman" w:cs="Times New Roman"/>
          <w:sz w:val="24"/>
          <w:szCs w:val="24"/>
        </w:rPr>
      </w:pPr>
      <w:r w:rsidRPr="00A8686E">
        <w:rPr>
          <w:rFonts w:ascii="Times New Roman" w:hAnsi="Times New Roman" w:cs="Times New Roman"/>
          <w:sz w:val="24"/>
          <w:szCs w:val="24"/>
        </w:rPr>
        <w:t xml:space="preserve">[4] ISO/IEC JTC 1/SC 29/WG 7 </w:t>
      </w:r>
      <w:r w:rsidRPr="00A8686E">
        <w:rPr>
          <w:rFonts w:ascii="Times New Roman" w:hAnsi="Times New Roman" w:cs="Times New Roman"/>
          <w:b/>
          <w:bCs/>
          <w:sz w:val="24"/>
          <w:szCs w:val="24"/>
        </w:rPr>
        <w:t>m76658</w:t>
      </w:r>
      <w:r w:rsidRPr="00A8686E">
        <w:rPr>
          <w:rFonts w:ascii="Times New Roman" w:hAnsi="Times New Roman" w:cs="Times New Roman"/>
          <w:sz w:val="24"/>
          <w:szCs w:val="24"/>
        </w:rPr>
        <w:t xml:space="preserve">, </w:t>
      </w:r>
      <w:r w:rsidRPr="00A8686E">
        <w:rPr>
          <w:rFonts w:ascii="Times New Roman" w:hAnsi="Times New Roman" w:cs="Times New Roman"/>
          <w:i/>
          <w:iCs/>
          <w:sz w:val="24"/>
          <w:szCs w:val="24"/>
        </w:rPr>
        <w:t>[AC] License-Compatible Update of the MediaPipe ARF Animation Capture Tool</w:t>
      </w:r>
      <w:r w:rsidRPr="00A8686E">
        <w:rPr>
          <w:rFonts w:ascii="Times New Roman" w:hAnsi="Times New Roman" w:cs="Times New Roman"/>
          <w:sz w:val="24"/>
          <w:szCs w:val="24"/>
        </w:rPr>
        <w:t>.</w:t>
      </w:r>
    </w:p>
    <w:p w14:paraId="1D622767" w14:textId="5B56D32C" w:rsidR="000A7DBD" w:rsidRPr="00C75297" w:rsidRDefault="000A7DBD" w:rsidP="000A7DBD">
      <w:pPr>
        <w:spacing w:before="1" w:afterLines="100" w:after="240"/>
        <w:jc w:val="both"/>
        <w:rPr>
          <w:rFonts w:ascii="Times New Roman" w:hAnsi="Times New Roman" w:cs="Times New Roman"/>
          <w:sz w:val="24"/>
          <w:szCs w:val="24"/>
        </w:rPr>
      </w:pPr>
      <w:r w:rsidRPr="00C75297">
        <w:rPr>
          <w:rFonts w:ascii="Times New Roman" w:hAnsi="Times New Roman" w:cs="Times New Roman"/>
          <w:sz w:val="24"/>
          <w:szCs w:val="24"/>
        </w:rPr>
        <w:lastRenderedPageBreak/>
        <w:t xml:space="preserve">[5] ISO/IEC JTC 1/SC 29/WG 7 </w:t>
      </w:r>
      <w:r w:rsidRPr="00C75297">
        <w:rPr>
          <w:rFonts w:ascii="Times New Roman" w:hAnsi="Times New Roman" w:cs="Times New Roman"/>
          <w:b/>
          <w:bCs/>
          <w:sz w:val="24"/>
          <w:szCs w:val="24"/>
        </w:rPr>
        <w:t>m76572</w:t>
      </w:r>
      <w:r w:rsidRPr="00C75297">
        <w:rPr>
          <w:rFonts w:ascii="Times New Roman" w:hAnsi="Times New Roman" w:cs="Times New Roman"/>
          <w:sz w:val="24"/>
          <w:szCs w:val="24"/>
        </w:rPr>
        <w:t xml:space="preserve">, </w:t>
      </w:r>
      <w:r w:rsidRPr="00C75297">
        <w:rPr>
          <w:rFonts w:ascii="Times New Roman" w:hAnsi="Times New Roman" w:cs="Times New Roman"/>
          <w:i/>
          <w:iCs/>
          <w:sz w:val="24"/>
          <w:szCs w:val="24"/>
        </w:rPr>
        <w:t>[AC] Introduction of AI-generated motion dataset approach for body joint animations</w:t>
      </w:r>
      <w:r w:rsidRPr="00C75297">
        <w:rPr>
          <w:rFonts w:ascii="Times New Roman" w:hAnsi="Times New Roman" w:cs="Times New Roman"/>
          <w:sz w:val="24"/>
          <w:szCs w:val="24"/>
        </w:rPr>
        <w:t>, Santa Eularia, April 2026.</w:t>
      </w:r>
    </w:p>
    <w:p w14:paraId="3FC389DC" w14:textId="16AC7203" w:rsidR="00470B43" w:rsidRPr="00C75297" w:rsidRDefault="00470B43" w:rsidP="00470B43">
      <w:pPr>
        <w:spacing w:before="1" w:afterLines="50" w:after="120"/>
        <w:jc w:val="both"/>
        <w:rPr>
          <w:rFonts w:ascii="Times New Roman" w:hAnsi="Times New Roman" w:cs="Times New Roman"/>
          <w:sz w:val="24"/>
          <w:szCs w:val="24"/>
        </w:rPr>
      </w:pPr>
      <w:r w:rsidRPr="00C75297">
        <w:rPr>
          <w:rFonts w:ascii="Times New Roman" w:hAnsi="Times New Roman" w:cs="Times New Roman"/>
          <w:sz w:val="24"/>
          <w:szCs w:val="24"/>
        </w:rPr>
        <w:t>[</w:t>
      </w:r>
      <w:r w:rsidR="000A7DBD" w:rsidRPr="00C75297">
        <w:rPr>
          <w:rFonts w:ascii="Times New Roman" w:hAnsi="Times New Roman" w:cs="Times New Roman"/>
          <w:sz w:val="24"/>
          <w:szCs w:val="24"/>
        </w:rPr>
        <w:t>6</w:t>
      </w:r>
      <w:r w:rsidRPr="00C75297">
        <w:rPr>
          <w:rFonts w:ascii="Times New Roman" w:hAnsi="Times New Roman" w:cs="Times New Roman"/>
          <w:sz w:val="24"/>
          <w:szCs w:val="24"/>
        </w:rPr>
        <w:t xml:space="preserve">] ISO/IEC JTC 1/SC 29/WG 7 </w:t>
      </w:r>
      <w:r w:rsidRPr="00C75297">
        <w:rPr>
          <w:rFonts w:ascii="Times New Roman" w:hAnsi="Times New Roman" w:cs="Times New Roman"/>
          <w:b/>
          <w:bCs/>
          <w:sz w:val="24"/>
          <w:szCs w:val="24"/>
        </w:rPr>
        <w:t>m73917</w:t>
      </w:r>
      <w:r w:rsidRPr="00C75297">
        <w:rPr>
          <w:rFonts w:ascii="Times New Roman" w:hAnsi="Times New Roman" w:cs="Times New Roman"/>
          <w:sz w:val="24"/>
          <w:szCs w:val="24"/>
        </w:rPr>
        <w:t xml:space="preserve">, </w:t>
      </w:r>
      <w:r w:rsidRPr="00C75297">
        <w:rPr>
          <w:rFonts w:ascii="Times New Roman" w:hAnsi="Times New Roman" w:cs="Times New Roman"/>
          <w:i/>
          <w:iCs/>
          <w:sz w:val="24"/>
          <w:szCs w:val="24"/>
        </w:rPr>
        <w:t>[AC] Dataset Proposal for Blendshape-Based Avatar Animation Compression</w:t>
      </w:r>
      <w:r w:rsidRPr="00C75297">
        <w:rPr>
          <w:rFonts w:ascii="Times New Roman" w:hAnsi="Times New Roman" w:cs="Times New Roman"/>
          <w:sz w:val="24"/>
          <w:szCs w:val="24"/>
        </w:rPr>
        <w:t xml:space="preserve">, Geneva, October 2025 (+ extension </w:t>
      </w:r>
      <w:r w:rsidRPr="00C75297">
        <w:rPr>
          <w:rFonts w:ascii="Times New Roman" w:hAnsi="Times New Roman" w:cs="Times New Roman"/>
          <w:b/>
          <w:bCs/>
          <w:sz w:val="24"/>
          <w:szCs w:val="24"/>
        </w:rPr>
        <w:t>m75897</w:t>
      </w:r>
      <w:r w:rsidRPr="00C75297">
        <w:rPr>
          <w:rFonts w:ascii="Times New Roman" w:hAnsi="Times New Roman" w:cs="Times New Roman"/>
          <w:sz w:val="24"/>
          <w:szCs w:val="24"/>
        </w:rPr>
        <w:t>).</w:t>
      </w:r>
    </w:p>
    <w:p w14:paraId="4B8C927D" w14:textId="0D5F24E3" w:rsidR="00470B43" w:rsidRPr="00C75297" w:rsidRDefault="00470B43" w:rsidP="00470B43">
      <w:pPr>
        <w:spacing w:before="1" w:afterLines="50" w:after="120"/>
        <w:jc w:val="both"/>
        <w:rPr>
          <w:rFonts w:ascii="Times New Roman" w:hAnsi="Times New Roman" w:cs="Times New Roman"/>
          <w:sz w:val="24"/>
          <w:szCs w:val="24"/>
        </w:rPr>
      </w:pPr>
      <w:r w:rsidRPr="00C75297">
        <w:rPr>
          <w:rFonts w:ascii="Times New Roman" w:hAnsi="Times New Roman" w:cs="Times New Roman"/>
          <w:sz w:val="24"/>
          <w:szCs w:val="24"/>
        </w:rPr>
        <w:t>[</w:t>
      </w:r>
      <w:r w:rsidR="000A7DBD" w:rsidRPr="00C75297">
        <w:rPr>
          <w:rFonts w:ascii="Times New Roman" w:hAnsi="Times New Roman" w:cs="Times New Roman"/>
          <w:sz w:val="24"/>
          <w:szCs w:val="24"/>
        </w:rPr>
        <w:t>7</w:t>
      </w:r>
      <w:r w:rsidRPr="00C75297">
        <w:rPr>
          <w:rFonts w:ascii="Times New Roman" w:hAnsi="Times New Roman" w:cs="Times New Roman"/>
          <w:sz w:val="24"/>
          <w:szCs w:val="24"/>
        </w:rPr>
        <w:t xml:space="preserve">] ISO/IEC JTC 1/SC 29/WG 7 </w:t>
      </w:r>
      <w:r w:rsidRPr="00C75297">
        <w:rPr>
          <w:rFonts w:ascii="Times New Roman" w:hAnsi="Times New Roman" w:cs="Times New Roman"/>
          <w:b/>
          <w:bCs/>
          <w:sz w:val="24"/>
          <w:szCs w:val="24"/>
        </w:rPr>
        <w:t>m75897</w:t>
      </w:r>
      <w:r w:rsidRPr="00C75297">
        <w:rPr>
          <w:rFonts w:ascii="Times New Roman" w:hAnsi="Times New Roman" w:cs="Times New Roman"/>
          <w:sz w:val="24"/>
          <w:szCs w:val="24"/>
        </w:rPr>
        <w:t xml:space="preserve">, </w:t>
      </w:r>
      <w:r w:rsidRPr="00C75297">
        <w:rPr>
          <w:rFonts w:ascii="Times New Roman" w:hAnsi="Times New Roman" w:cs="Times New Roman"/>
          <w:i/>
          <w:iCs/>
          <w:sz w:val="24"/>
          <w:szCs w:val="24"/>
        </w:rPr>
        <w:t xml:space="preserve">[AC] </w:t>
      </w:r>
      <w:r w:rsidRPr="00A8686E">
        <w:rPr>
          <w:rFonts w:ascii="Times New Roman" w:hAnsi="Times New Roman" w:cs="Times New Roman"/>
          <w:i/>
          <w:iCs/>
          <w:sz w:val="24"/>
          <w:szCs w:val="24"/>
        </w:rPr>
        <w:t>MMCLab-BS: Blendshape-Based Avatar Animation Dataset for MPEG-I Animation Compression activities</w:t>
      </w:r>
      <w:r w:rsidRPr="00C75297">
        <w:rPr>
          <w:rFonts w:ascii="Times New Roman" w:hAnsi="Times New Roman" w:cs="Times New Roman"/>
          <w:sz w:val="24"/>
          <w:szCs w:val="24"/>
        </w:rPr>
        <w:t>, Online, January 2026.</w:t>
      </w:r>
    </w:p>
    <w:p w14:paraId="6ADCAFE2" w14:textId="040DA90E" w:rsidR="00470B43" w:rsidRPr="00C75297" w:rsidRDefault="00470B43" w:rsidP="00470B43">
      <w:pPr>
        <w:spacing w:before="1" w:afterLines="100" w:after="240"/>
        <w:jc w:val="both"/>
        <w:rPr>
          <w:rFonts w:ascii="Times New Roman" w:hAnsi="Times New Roman" w:cs="Times New Roman"/>
          <w:sz w:val="24"/>
          <w:szCs w:val="24"/>
        </w:rPr>
      </w:pPr>
      <w:r w:rsidRPr="00C75297">
        <w:rPr>
          <w:rFonts w:ascii="Times New Roman" w:hAnsi="Times New Roman" w:cs="Times New Roman"/>
          <w:sz w:val="24"/>
          <w:szCs w:val="24"/>
        </w:rPr>
        <w:t>[</w:t>
      </w:r>
      <w:r w:rsidR="000A7DBD" w:rsidRPr="00C75297">
        <w:rPr>
          <w:rFonts w:ascii="Times New Roman" w:hAnsi="Times New Roman" w:cs="Times New Roman"/>
          <w:sz w:val="24"/>
          <w:szCs w:val="24"/>
        </w:rPr>
        <w:t>8</w:t>
      </w:r>
      <w:r w:rsidRPr="00C75297">
        <w:rPr>
          <w:rFonts w:ascii="Times New Roman" w:hAnsi="Times New Roman" w:cs="Times New Roman"/>
          <w:sz w:val="24"/>
          <w:szCs w:val="24"/>
        </w:rPr>
        <w:t xml:space="preserve">] ISO/IEC JTC 1/SC 29/WG </w:t>
      </w:r>
      <w:r w:rsidR="003504F9" w:rsidRPr="00C75297">
        <w:rPr>
          <w:rFonts w:ascii="Times New Roman" w:hAnsi="Times New Roman" w:cs="Times New Roman"/>
          <w:sz w:val="24"/>
          <w:szCs w:val="24"/>
        </w:rPr>
        <w:t>7</w:t>
      </w:r>
      <w:r w:rsidRPr="00C75297">
        <w:rPr>
          <w:rFonts w:ascii="Times New Roman" w:hAnsi="Times New Roman" w:cs="Times New Roman"/>
          <w:sz w:val="24"/>
          <w:szCs w:val="24"/>
        </w:rPr>
        <w:t xml:space="preserve"> </w:t>
      </w:r>
      <w:r w:rsidRPr="00C75297">
        <w:rPr>
          <w:rFonts w:ascii="Times New Roman" w:hAnsi="Times New Roman" w:cs="Times New Roman"/>
          <w:b/>
          <w:bCs/>
          <w:sz w:val="24"/>
          <w:szCs w:val="24"/>
        </w:rPr>
        <w:t>m75708</w:t>
      </w:r>
      <w:r w:rsidRPr="00C75297">
        <w:rPr>
          <w:rFonts w:ascii="Times New Roman" w:hAnsi="Times New Roman" w:cs="Times New Roman"/>
          <w:sz w:val="24"/>
          <w:szCs w:val="24"/>
        </w:rPr>
        <w:t xml:space="preserve">, </w:t>
      </w:r>
      <w:r w:rsidRPr="00C75297">
        <w:rPr>
          <w:rFonts w:ascii="Times New Roman" w:hAnsi="Times New Roman" w:cs="Times New Roman"/>
          <w:i/>
          <w:iCs/>
          <w:sz w:val="24"/>
          <w:szCs w:val="24"/>
        </w:rPr>
        <w:t>[AC] Dataset Proposal for Landmark-Based Avatar Animation Compression</w:t>
      </w:r>
      <w:r w:rsidRPr="00C75297">
        <w:rPr>
          <w:rFonts w:ascii="Times New Roman" w:hAnsi="Times New Roman" w:cs="Times New Roman"/>
          <w:sz w:val="24"/>
          <w:szCs w:val="24"/>
        </w:rPr>
        <w:t>, Online, January 2026.</w:t>
      </w:r>
    </w:p>
    <w:p w14:paraId="2F544F36" w14:textId="77777777" w:rsidR="00470B43" w:rsidRPr="00A8686E" w:rsidRDefault="00470B43" w:rsidP="00470B43">
      <w:pPr>
        <w:spacing w:before="1" w:afterLines="50" w:after="120"/>
        <w:jc w:val="both"/>
        <w:rPr>
          <w:rFonts w:ascii="Times New Roman" w:hAnsi="Times New Roman" w:cs="Times New Roman"/>
          <w:b/>
          <w:bCs/>
          <w:sz w:val="28"/>
          <w:szCs w:val="28"/>
        </w:rPr>
      </w:pPr>
      <w:r w:rsidRPr="00A8686E">
        <w:rPr>
          <w:rFonts w:ascii="Times New Roman" w:hAnsi="Times New Roman" w:cs="Times New Roman"/>
          <w:b/>
          <w:bCs/>
          <w:sz w:val="28"/>
          <w:szCs w:val="28"/>
        </w:rPr>
        <w:t>Appendix A (informative): AAU exchange expectation for this CfD</w:t>
      </w:r>
    </w:p>
    <w:p w14:paraId="506FA9DA" w14:textId="77777777" w:rsidR="00470B43" w:rsidRPr="00A8686E" w:rsidRDefault="00470B43" w:rsidP="00470B43">
      <w:pPr>
        <w:spacing w:before="1" w:afterLines="50" w:after="120"/>
        <w:jc w:val="both"/>
        <w:rPr>
          <w:rFonts w:ascii="Times New Roman" w:hAnsi="Times New Roman" w:cs="Times New Roman"/>
          <w:sz w:val="24"/>
          <w:szCs w:val="24"/>
        </w:rPr>
      </w:pPr>
      <w:r w:rsidRPr="00A8686E">
        <w:rPr>
          <w:rFonts w:ascii="Times New Roman" w:hAnsi="Times New Roman" w:cs="Times New Roman"/>
          <w:sz w:val="24"/>
          <w:szCs w:val="24"/>
        </w:rPr>
        <w:t>A.1 For Track 1 informal audiovisual submissions, AAU is not required at submission time; the AhG anticipates deriving AAU streams later using agreed extraction pipelines (</w:t>
      </w:r>
      <w:r w:rsidRPr="008E513B">
        <w:rPr>
          <w:rFonts w:ascii="Times New Roman" w:hAnsi="Times New Roman" w:cs="Times New Roman"/>
          <w:i/>
          <w:iCs/>
          <w:sz w:val="24"/>
          <w:szCs w:val="24"/>
        </w:rPr>
        <w:t>e.g.,</w:t>
      </w:r>
      <w:r w:rsidRPr="00A8686E">
        <w:rPr>
          <w:rFonts w:ascii="Times New Roman" w:hAnsi="Times New Roman" w:cs="Times New Roman"/>
          <w:sz w:val="24"/>
          <w:szCs w:val="24"/>
        </w:rPr>
        <w:t xml:space="preserve"> video-mode MediaPipe processing for reproducibility).</w:t>
      </w:r>
    </w:p>
    <w:p w14:paraId="66D3E4DD" w14:textId="06D41DA1" w:rsidR="00470B43" w:rsidRPr="00A8686E" w:rsidRDefault="00470B43" w:rsidP="00470B43">
      <w:pPr>
        <w:spacing w:before="1" w:afterLines="50" w:after="120"/>
        <w:jc w:val="both"/>
        <w:rPr>
          <w:rFonts w:ascii="Times New Roman" w:hAnsi="Times New Roman" w:cs="Times New Roman"/>
          <w:sz w:val="24"/>
          <w:szCs w:val="24"/>
        </w:rPr>
      </w:pPr>
      <w:r w:rsidRPr="00A8686E">
        <w:rPr>
          <w:rFonts w:ascii="Times New Roman" w:hAnsi="Times New Roman" w:cs="Times New Roman"/>
          <w:sz w:val="24"/>
          <w:szCs w:val="24"/>
        </w:rPr>
        <w:t xml:space="preserve">A.2 For Track 2 </w:t>
      </w:r>
      <w:r w:rsidR="001B4473" w:rsidRPr="00A8686E">
        <w:rPr>
          <w:rFonts w:ascii="Times New Roman" w:hAnsi="Times New Roman" w:cs="Times New Roman"/>
          <w:sz w:val="24"/>
          <w:szCs w:val="24"/>
        </w:rPr>
        <w:t xml:space="preserve">animation datasets </w:t>
      </w:r>
      <w:r w:rsidRPr="00A8686E">
        <w:rPr>
          <w:rFonts w:ascii="Times New Roman" w:hAnsi="Times New Roman" w:cs="Times New Roman"/>
          <w:sz w:val="24"/>
          <w:szCs w:val="24"/>
        </w:rPr>
        <w:t xml:space="preserve">submissions, the AhG requests </w:t>
      </w:r>
      <w:r w:rsidRPr="00A8686E">
        <w:rPr>
          <w:rFonts w:ascii="Times New Roman" w:hAnsi="Times New Roman" w:cs="Times New Roman"/>
          <w:b/>
          <w:bCs/>
          <w:sz w:val="24"/>
          <w:szCs w:val="24"/>
        </w:rPr>
        <w:t>AAU bitstreams</w:t>
      </w:r>
      <w:r w:rsidRPr="00A8686E">
        <w:rPr>
          <w:rFonts w:ascii="Times New Roman" w:hAnsi="Times New Roman" w:cs="Times New Roman"/>
          <w:sz w:val="24"/>
          <w:szCs w:val="24"/>
        </w:rPr>
        <w:t xml:space="preserve"> as the primary exchange representation to reduce ambiguity and enable consistent parsing and evaluation across proponents. CSV logs </w:t>
      </w:r>
      <w:r w:rsidRPr="00A8686E">
        <w:rPr>
          <w:rFonts w:ascii="Times New Roman" w:hAnsi="Times New Roman" w:cs="Times New Roman"/>
          <w:sz w:val="24"/>
          <w:szCs w:val="24"/>
          <w:lang w:eastAsia="zh-CN"/>
        </w:rPr>
        <w:t>shall</w:t>
      </w:r>
      <w:r w:rsidRPr="00A8686E">
        <w:rPr>
          <w:rFonts w:ascii="Times New Roman" w:hAnsi="Times New Roman" w:cs="Times New Roman"/>
          <w:sz w:val="24"/>
          <w:szCs w:val="24"/>
        </w:rPr>
        <w:t xml:space="preserve"> also be included as supplemental material for inspection and debugging.</w:t>
      </w:r>
    </w:p>
    <w:p w14:paraId="09F075F4" w14:textId="263F725C" w:rsidR="00A45002" w:rsidRPr="00A8686E" w:rsidRDefault="00470B43" w:rsidP="001B4473">
      <w:pPr>
        <w:pStyle w:val="Title"/>
        <w:jc w:val="both"/>
        <w:rPr>
          <w:rFonts w:ascii="Times New Roman" w:hAnsi="Times New Roman" w:cs="Times New Roman"/>
          <w:b w:val="0"/>
          <w:bCs w:val="0"/>
          <w:lang w:eastAsia="en-US"/>
        </w:rPr>
      </w:pPr>
      <w:r w:rsidRPr="00A8686E">
        <w:rPr>
          <w:rFonts w:ascii="Times New Roman" w:hAnsi="Times New Roman" w:cs="Times New Roman"/>
          <w:b w:val="0"/>
          <w:bCs w:val="0"/>
          <w:lang w:eastAsia="en-US"/>
        </w:rPr>
        <w:t>A.3 For body/joint datasets, AAU is also requested. Where a dataset is only available in motion formats such as FBX/BVH, the dataset may be considered only if the proponent supplies a practical conversion toolchain to AAU and documents the mapping and coordinate conventions (joint order/names, units, reference pose, axis/handedness, and validation proced</w:t>
      </w:r>
      <w:r w:rsidR="002B7C6C" w:rsidRPr="00A8686E">
        <w:rPr>
          <w:rFonts w:ascii="Times New Roman" w:hAnsi="Times New Roman" w:cs="Times New Roman"/>
          <w:b w:val="0"/>
          <w:bCs w:val="0"/>
          <w:lang w:eastAsia="en-US"/>
        </w:rPr>
        <w:t>ures).</w:t>
      </w:r>
    </w:p>
    <w:p w14:paraId="321274A2" w14:textId="6757941D" w:rsidR="001B4473" w:rsidRPr="00841C96" w:rsidRDefault="001B4473" w:rsidP="00841C96">
      <w:pPr>
        <w:spacing w:after="60"/>
        <w:jc w:val="both"/>
        <w:rPr>
          <w:rFonts w:ascii="Times New Roman" w:hAnsi="Times New Roman" w:cs="Times New Roman"/>
          <w:color w:val="000000" w:themeColor="text1"/>
          <w:sz w:val="28"/>
          <w:szCs w:val="28"/>
        </w:rPr>
      </w:pPr>
      <w:r w:rsidRPr="00A8686E">
        <w:rPr>
          <w:rFonts w:ascii="Times New Roman" w:eastAsia="Times New Roman" w:hAnsi="Times New Roman" w:cs="Times New Roman"/>
          <w:color w:val="000000" w:themeColor="text1"/>
          <w:sz w:val="24"/>
          <w:szCs w:val="28"/>
        </w:rPr>
        <w:t xml:space="preserve">A.4 For static avatar assets, </w:t>
      </w:r>
      <w:r w:rsidR="00FE0555" w:rsidRPr="00A8686E">
        <w:rPr>
          <w:rFonts w:ascii="Times New Roman" w:eastAsia="Times New Roman" w:hAnsi="Times New Roman" w:cs="Times New Roman"/>
          <w:color w:val="000000" w:themeColor="text1"/>
          <w:sz w:val="24"/>
          <w:szCs w:val="28"/>
        </w:rPr>
        <w:t>c</w:t>
      </w:r>
      <w:r w:rsidRPr="00A8686E">
        <w:rPr>
          <w:rFonts w:ascii="Times New Roman" w:eastAsia="Times New Roman" w:hAnsi="Times New Roman" w:cs="Times New Roman"/>
          <w:color w:val="000000" w:themeColor="text1"/>
          <w:sz w:val="24"/>
          <w:szCs w:val="28"/>
        </w:rPr>
        <w:t>ontributors should provide the asset package, asset metadata, rig/skeleton or facial-shape documentation, mapping information, preview material, and license statement</w:t>
      </w:r>
      <w:r w:rsidR="00E13D3E" w:rsidRPr="00A8686E">
        <w:rPr>
          <w:rFonts w:ascii="Times New Roman" w:eastAsia="Times New Roman" w:hAnsi="Times New Roman" w:cs="Times New Roman"/>
          <w:color w:val="000000" w:themeColor="text1"/>
          <w:sz w:val="24"/>
          <w:szCs w:val="28"/>
        </w:rPr>
        <w:t>, conforming to the MPEG-I Part 39 ARF representation</w:t>
      </w:r>
      <w:r w:rsidRPr="00A8686E">
        <w:rPr>
          <w:rFonts w:ascii="Times New Roman" w:eastAsia="Times New Roman" w:hAnsi="Times New Roman" w:cs="Times New Roman"/>
          <w:color w:val="000000" w:themeColor="text1"/>
          <w:sz w:val="24"/>
          <w:szCs w:val="28"/>
        </w:rPr>
        <w:t>.</w:t>
      </w:r>
    </w:p>
    <w:sectPr w:rsidR="001B4473" w:rsidRPr="00841C96" w:rsidSect="00F24D8E">
      <w:headerReference w:type="even" r:id="rId23"/>
      <w:headerReference w:type="default" r:id="rId24"/>
      <w:footerReference w:type="even" r:id="rId25"/>
      <w:footerReference w:type="default" r:id="rId26"/>
      <w:headerReference w:type="first" r:id="rId27"/>
      <w:footerReference w:type="first" r:id="rId28"/>
      <w:pgSz w:w="11900" w:h="16840"/>
      <w:pgMar w:top="1701" w:right="1440" w:bottom="1440" w:left="1440" w:header="720" w:footer="720" w:gutter="0"/>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thony TRIOUX" w:date="2026-05-16T18:14:00Z" w:initials="AT">
    <w:p w14:paraId="47A6FAF3" w14:textId="77777777" w:rsidR="0023720F" w:rsidRDefault="0023720F" w:rsidP="0023720F">
      <w:pPr>
        <w:pStyle w:val="CommentText"/>
      </w:pPr>
      <w:r>
        <w:rPr>
          <w:rStyle w:val="CommentReference"/>
        </w:rPr>
        <w:annotationRef/>
      </w:r>
      <w:r>
        <w:t>The links (not available for all, please check) are pointing to SD, we should reupload those datasets into AC repository:</w:t>
      </w:r>
      <w:r>
        <w:br/>
      </w:r>
      <w:r>
        <w:br/>
      </w:r>
      <w:hyperlink r:id="rId1" w:history="1">
        <w:r w:rsidRPr="00597C8C">
          <w:rPr>
            <w:rStyle w:val="Hyperlink"/>
          </w:rPr>
          <w:t>https://git.mpeg.expert/MPEG/3dgh/animationcompression/software/dataset</w:t>
        </w:r>
      </w:hyperlink>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A6FA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DB86E1" w16cex:dateUtc="2026-05-16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A6FAF3" w16cid:durableId="1ADB86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6B043" w14:textId="77777777" w:rsidR="00903503" w:rsidRDefault="00903503" w:rsidP="009E784A">
      <w:r>
        <w:separator/>
      </w:r>
    </w:p>
  </w:endnote>
  <w:endnote w:type="continuationSeparator" w:id="0">
    <w:p w14:paraId="133652C1" w14:textId="77777777" w:rsidR="00903503" w:rsidRDefault="00903503" w:rsidP="009E784A">
      <w:r>
        <w:continuationSeparator/>
      </w:r>
    </w:p>
  </w:endnote>
  <w:endnote w:type="continuationNotice" w:id="1">
    <w:p w14:paraId="08C9CC77" w14:textId="77777777" w:rsidR="00903503" w:rsidRDefault="009035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C2D15" w14:textId="6FC59D7C" w:rsidR="00371C11" w:rsidRDefault="00371C11">
    <w:pPr>
      <w:pStyle w:val="Footer"/>
    </w:pPr>
  </w:p>
  <w:p w14:paraId="21FA43A4" w14:textId="77777777" w:rsidR="00371C11" w:rsidRDefault="00371C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3164E" w14:textId="1DF42579" w:rsidR="00371C11" w:rsidRDefault="00371C11">
    <w:pPr>
      <w:pStyle w:val="Footer"/>
    </w:pPr>
  </w:p>
  <w:p w14:paraId="137BA626" w14:textId="77777777" w:rsidR="00371C11" w:rsidRDefault="00371C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1827" w14:textId="69CE1D93" w:rsidR="00371C11" w:rsidRDefault="00371C11">
    <w:pPr>
      <w:pStyle w:val="Footer"/>
    </w:pPr>
  </w:p>
  <w:p w14:paraId="1B3F832F" w14:textId="77777777" w:rsidR="00371C11" w:rsidRDefault="00371C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CBE5C" w14:textId="77777777" w:rsidR="00903503" w:rsidRDefault="00903503" w:rsidP="009E784A">
      <w:r>
        <w:separator/>
      </w:r>
    </w:p>
  </w:footnote>
  <w:footnote w:type="continuationSeparator" w:id="0">
    <w:p w14:paraId="234ED142" w14:textId="77777777" w:rsidR="00903503" w:rsidRDefault="00903503" w:rsidP="009E784A">
      <w:r>
        <w:continuationSeparator/>
      </w:r>
    </w:p>
  </w:footnote>
  <w:footnote w:type="continuationNotice" w:id="1">
    <w:p w14:paraId="25B83EA2" w14:textId="77777777" w:rsidR="00903503" w:rsidRDefault="009035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803CF" w14:textId="77777777" w:rsidR="00371C11" w:rsidRDefault="00000000">
    <w:pPr>
      <w:pStyle w:val="Header"/>
    </w:pPr>
    <w:r>
      <w:rPr>
        <w:noProof/>
      </w:rPr>
      <w:pict w14:anchorId="53771B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776235" o:spid="_x0000_s1026" type="#_x0000_t136" alt="" style="position:absolute;margin-left:0;margin-top:0;width:499.5pt;height:199.8pt;rotation:315;z-index:-25165670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DDEF3" w14:textId="77777777" w:rsidR="00371C11" w:rsidRDefault="00000000">
    <w:pPr>
      <w:pStyle w:val="Header"/>
    </w:pPr>
    <w:r>
      <w:rPr>
        <w:noProof/>
      </w:rPr>
      <w:pict w14:anchorId="18A7A7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776234" o:spid="_x0000_s1025" type="#_x0000_t136" alt="" style="position:absolute;margin-left:0;margin-top:0;width:499.5pt;height:199.8pt;rotation:315;z-index:-25165568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3163A" w14:textId="6350A27A" w:rsidR="00371C11" w:rsidRDefault="00371C11">
    <w:pPr>
      <w:pStyle w:val="Header"/>
    </w:pPr>
    <w:r>
      <w:rPr>
        <w:noProof/>
      </w:rPr>
      <mc:AlternateContent>
        <mc:Choice Requires="wps">
          <w:drawing>
            <wp:anchor distT="0" distB="0" distL="114300" distR="114300" simplePos="0" relativeHeight="251657728" behindDoc="1" locked="0" layoutInCell="0" allowOverlap="1" wp14:anchorId="43AB97F4" wp14:editId="3C2C142F">
              <wp:simplePos x="0" y="0"/>
              <wp:positionH relativeFrom="margin">
                <wp:align>center</wp:align>
              </wp:positionH>
              <wp:positionV relativeFrom="margin">
                <wp:align>center</wp:align>
              </wp:positionV>
              <wp:extent cx="5768340" cy="2306955"/>
              <wp:effectExtent l="0" t="1562100" r="0" b="1264920"/>
              <wp:wrapNone/>
              <wp:docPr id="4947228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68340" cy="23069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5E0D44" w14:textId="77777777" w:rsidR="00371C11" w:rsidRDefault="00371C11" w:rsidP="00B1518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6D27491">
            <v:shapetype id="_x0000_t202" coordsize="21600,21600" o:spt="202" path="m,l,21600r21600,l21600,xe" w14:anchorId="43AB97F4">
              <v:stroke joinstyle="miter"/>
              <v:path gradientshapeok="t" o:connecttype="rect"/>
            </v:shapetype>
            <v:shape id="Text Box 2" style="position:absolute;margin-left:0;margin-top:0;width:454.2pt;height:181.6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spid="_x0000_s1027"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">
              <v:stroke joinstyle="round"/>
              <o:lock v:ext="edit" shapetype="t"/>
              <v:textbox style="mso-fit-shape-to-text:t">
                <w:txbxContent>
                  <w:p w:rsidR="00371C11" w:rsidP="00B1518F" w:rsidRDefault="00371C11" w14:paraId="7702C664" w14:textId="77777777">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p w14:paraId="4F28956C" w14:textId="77777777" w:rsidR="00371C11" w:rsidRDefault="00371C1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113DA" w14:textId="7F989C64" w:rsidR="00371C11" w:rsidRDefault="00371C11">
    <w:pPr>
      <w:pStyle w:val="Header"/>
    </w:pPr>
  </w:p>
  <w:p w14:paraId="2F8354F5" w14:textId="77777777" w:rsidR="00371C11" w:rsidRDefault="00371C1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C0C93" w14:textId="32939890" w:rsidR="00371C11" w:rsidRDefault="00371C11">
    <w:pPr>
      <w:pStyle w:val="Header"/>
    </w:pPr>
    <w:r>
      <w:rPr>
        <w:noProof/>
      </w:rPr>
      <mc:AlternateContent>
        <mc:Choice Requires="wps">
          <w:drawing>
            <wp:anchor distT="0" distB="0" distL="114300" distR="114300" simplePos="0" relativeHeight="251656704" behindDoc="1" locked="0" layoutInCell="0" allowOverlap="1" wp14:anchorId="5BDB9F3D" wp14:editId="0D9F9C24">
              <wp:simplePos x="0" y="0"/>
              <wp:positionH relativeFrom="margin">
                <wp:align>center</wp:align>
              </wp:positionH>
              <wp:positionV relativeFrom="margin">
                <wp:align>center</wp:align>
              </wp:positionV>
              <wp:extent cx="5768340" cy="2306955"/>
              <wp:effectExtent l="0" t="1562100" r="0" b="1264920"/>
              <wp:wrapNone/>
              <wp:docPr id="18772658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68340" cy="23069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1211321" w14:textId="77777777" w:rsidR="00371C11" w:rsidRDefault="00371C11" w:rsidP="00B1518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1E4390A9">
            <v:shapetype id="_x0000_t202" coordsize="21600,21600" o:spt="202" path="m,l,21600r21600,l21600,xe" w14:anchorId="5BDB9F3D">
              <v:stroke joinstyle="miter"/>
              <v:path gradientshapeok="t" o:connecttype="rect"/>
            </v:shapetype>
            <v:shape id="Text Box 1" style="position:absolute;margin-left:0;margin-top:0;width:454.2pt;height:181.6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spid="_x0000_s1028"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">
              <v:stroke joinstyle="round"/>
              <o:lock v:ext="edit" shapetype="t"/>
              <v:textbox style="mso-fit-shape-to-text:t">
                <w:txbxContent>
                  <w:p w:rsidR="00371C11" w:rsidP="00B1518F" w:rsidRDefault="00371C11" w14:paraId="24AB4603" w14:textId="77777777">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p w14:paraId="606B19A6" w14:textId="77777777" w:rsidR="00371C11" w:rsidRDefault="00371C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5636"/>
    <w:multiLevelType w:val="multilevel"/>
    <w:tmpl w:val="19763910"/>
    <w:lvl w:ilvl="0">
      <w:start w:val="1"/>
      <w:numFmt w:val="bullet"/>
      <w:lvlText w:val=""/>
      <w:lvlJc w:val="left"/>
      <w:pPr>
        <w:tabs>
          <w:tab w:val="num" w:pos="1140"/>
        </w:tabs>
        <w:ind w:left="1140" w:hanging="360"/>
      </w:pPr>
      <w:rPr>
        <w:rFonts w:ascii="Symbol" w:hAnsi="Symbol" w:hint="default"/>
        <w:sz w:val="20"/>
      </w:rPr>
    </w:lvl>
    <w:lvl w:ilvl="1" w:tentative="1">
      <w:start w:val="1"/>
      <w:numFmt w:val="bullet"/>
      <w:lvlText w:val="o"/>
      <w:lvlJc w:val="left"/>
      <w:pPr>
        <w:tabs>
          <w:tab w:val="num" w:pos="1860"/>
        </w:tabs>
        <w:ind w:left="1860" w:hanging="360"/>
      </w:pPr>
      <w:rPr>
        <w:rFonts w:ascii="Courier New" w:hAnsi="Courier New" w:hint="default"/>
        <w:sz w:val="20"/>
      </w:rPr>
    </w:lvl>
    <w:lvl w:ilvl="2" w:tentative="1">
      <w:start w:val="1"/>
      <w:numFmt w:val="bullet"/>
      <w:lvlText w:val=""/>
      <w:lvlJc w:val="left"/>
      <w:pPr>
        <w:tabs>
          <w:tab w:val="num" w:pos="2580"/>
        </w:tabs>
        <w:ind w:left="2580" w:hanging="360"/>
      </w:pPr>
      <w:rPr>
        <w:rFonts w:ascii="Wingdings" w:hAnsi="Wingdings" w:hint="default"/>
        <w:sz w:val="20"/>
      </w:rPr>
    </w:lvl>
    <w:lvl w:ilvl="3" w:tentative="1">
      <w:start w:val="1"/>
      <w:numFmt w:val="bullet"/>
      <w:lvlText w:val=""/>
      <w:lvlJc w:val="left"/>
      <w:pPr>
        <w:tabs>
          <w:tab w:val="num" w:pos="3300"/>
        </w:tabs>
        <w:ind w:left="3300" w:hanging="360"/>
      </w:pPr>
      <w:rPr>
        <w:rFonts w:ascii="Wingdings" w:hAnsi="Wingdings" w:hint="default"/>
        <w:sz w:val="20"/>
      </w:rPr>
    </w:lvl>
    <w:lvl w:ilvl="4" w:tentative="1">
      <w:start w:val="1"/>
      <w:numFmt w:val="bullet"/>
      <w:lvlText w:val=""/>
      <w:lvlJc w:val="left"/>
      <w:pPr>
        <w:tabs>
          <w:tab w:val="num" w:pos="4020"/>
        </w:tabs>
        <w:ind w:left="4020" w:hanging="360"/>
      </w:pPr>
      <w:rPr>
        <w:rFonts w:ascii="Wingdings" w:hAnsi="Wingdings" w:hint="default"/>
        <w:sz w:val="20"/>
      </w:rPr>
    </w:lvl>
    <w:lvl w:ilvl="5" w:tentative="1">
      <w:start w:val="1"/>
      <w:numFmt w:val="bullet"/>
      <w:lvlText w:val=""/>
      <w:lvlJc w:val="left"/>
      <w:pPr>
        <w:tabs>
          <w:tab w:val="num" w:pos="4740"/>
        </w:tabs>
        <w:ind w:left="4740" w:hanging="360"/>
      </w:pPr>
      <w:rPr>
        <w:rFonts w:ascii="Wingdings" w:hAnsi="Wingdings" w:hint="default"/>
        <w:sz w:val="20"/>
      </w:rPr>
    </w:lvl>
    <w:lvl w:ilvl="6" w:tentative="1">
      <w:start w:val="1"/>
      <w:numFmt w:val="bullet"/>
      <w:lvlText w:val=""/>
      <w:lvlJc w:val="left"/>
      <w:pPr>
        <w:tabs>
          <w:tab w:val="num" w:pos="5460"/>
        </w:tabs>
        <w:ind w:left="5460" w:hanging="360"/>
      </w:pPr>
      <w:rPr>
        <w:rFonts w:ascii="Wingdings" w:hAnsi="Wingdings" w:hint="default"/>
        <w:sz w:val="20"/>
      </w:rPr>
    </w:lvl>
    <w:lvl w:ilvl="7" w:tentative="1">
      <w:start w:val="1"/>
      <w:numFmt w:val="bullet"/>
      <w:lvlText w:val=""/>
      <w:lvlJc w:val="left"/>
      <w:pPr>
        <w:tabs>
          <w:tab w:val="num" w:pos="6180"/>
        </w:tabs>
        <w:ind w:left="6180" w:hanging="360"/>
      </w:pPr>
      <w:rPr>
        <w:rFonts w:ascii="Wingdings" w:hAnsi="Wingdings" w:hint="default"/>
        <w:sz w:val="20"/>
      </w:rPr>
    </w:lvl>
    <w:lvl w:ilvl="8" w:tentative="1">
      <w:start w:val="1"/>
      <w:numFmt w:val="bullet"/>
      <w:lvlText w:val=""/>
      <w:lvlJc w:val="left"/>
      <w:pPr>
        <w:tabs>
          <w:tab w:val="num" w:pos="6900"/>
        </w:tabs>
        <w:ind w:left="6900" w:hanging="360"/>
      </w:pPr>
      <w:rPr>
        <w:rFonts w:ascii="Wingdings" w:hAnsi="Wingdings" w:hint="default"/>
        <w:sz w:val="20"/>
      </w:rPr>
    </w:lvl>
  </w:abstractNum>
  <w:abstractNum w:abstractNumId="1" w15:restartNumberingAfterBreak="0">
    <w:nsid w:val="06134915"/>
    <w:multiLevelType w:val="multilevel"/>
    <w:tmpl w:val="FBC443F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 w15:restartNumberingAfterBreak="0">
    <w:nsid w:val="0B101C0C"/>
    <w:multiLevelType w:val="multilevel"/>
    <w:tmpl w:val="6156BF1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E301A3"/>
    <w:multiLevelType w:val="multilevel"/>
    <w:tmpl w:val="0E481C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894C6E"/>
    <w:multiLevelType w:val="multilevel"/>
    <w:tmpl w:val="94B2F7FC"/>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hint="default"/>
        <w:sz w:val="20"/>
      </w:rPr>
    </w:lvl>
    <w:lvl w:ilvl="2">
      <w:start w:val="1"/>
      <w:numFmt w:val="bullet"/>
      <w:lvlText w:val=""/>
      <w:lvlJc w:val="left"/>
      <w:pPr>
        <w:tabs>
          <w:tab w:val="num" w:pos="2580"/>
        </w:tabs>
        <w:ind w:left="2580" w:hanging="360"/>
      </w:pPr>
      <w:rPr>
        <w:rFonts w:ascii="Wingdings" w:hAnsi="Wingdings" w:hint="default"/>
        <w:sz w:val="20"/>
      </w:rPr>
    </w:lvl>
    <w:lvl w:ilvl="3" w:tentative="1">
      <w:start w:val="1"/>
      <w:numFmt w:val="bullet"/>
      <w:lvlText w:val=""/>
      <w:lvlJc w:val="left"/>
      <w:pPr>
        <w:tabs>
          <w:tab w:val="num" w:pos="3300"/>
        </w:tabs>
        <w:ind w:left="3300" w:hanging="360"/>
      </w:pPr>
      <w:rPr>
        <w:rFonts w:ascii="Wingdings" w:hAnsi="Wingdings" w:hint="default"/>
        <w:sz w:val="20"/>
      </w:rPr>
    </w:lvl>
    <w:lvl w:ilvl="4" w:tentative="1">
      <w:start w:val="1"/>
      <w:numFmt w:val="bullet"/>
      <w:lvlText w:val=""/>
      <w:lvlJc w:val="left"/>
      <w:pPr>
        <w:tabs>
          <w:tab w:val="num" w:pos="4020"/>
        </w:tabs>
        <w:ind w:left="4020" w:hanging="360"/>
      </w:pPr>
      <w:rPr>
        <w:rFonts w:ascii="Wingdings" w:hAnsi="Wingdings" w:hint="default"/>
        <w:sz w:val="20"/>
      </w:rPr>
    </w:lvl>
    <w:lvl w:ilvl="5" w:tentative="1">
      <w:start w:val="1"/>
      <w:numFmt w:val="bullet"/>
      <w:lvlText w:val=""/>
      <w:lvlJc w:val="left"/>
      <w:pPr>
        <w:tabs>
          <w:tab w:val="num" w:pos="4740"/>
        </w:tabs>
        <w:ind w:left="4740" w:hanging="360"/>
      </w:pPr>
      <w:rPr>
        <w:rFonts w:ascii="Wingdings" w:hAnsi="Wingdings" w:hint="default"/>
        <w:sz w:val="20"/>
      </w:rPr>
    </w:lvl>
    <w:lvl w:ilvl="6" w:tentative="1">
      <w:start w:val="1"/>
      <w:numFmt w:val="bullet"/>
      <w:lvlText w:val=""/>
      <w:lvlJc w:val="left"/>
      <w:pPr>
        <w:tabs>
          <w:tab w:val="num" w:pos="5460"/>
        </w:tabs>
        <w:ind w:left="5460" w:hanging="360"/>
      </w:pPr>
      <w:rPr>
        <w:rFonts w:ascii="Wingdings" w:hAnsi="Wingdings" w:hint="default"/>
        <w:sz w:val="20"/>
      </w:rPr>
    </w:lvl>
    <w:lvl w:ilvl="7" w:tentative="1">
      <w:start w:val="1"/>
      <w:numFmt w:val="bullet"/>
      <w:lvlText w:val=""/>
      <w:lvlJc w:val="left"/>
      <w:pPr>
        <w:tabs>
          <w:tab w:val="num" w:pos="6180"/>
        </w:tabs>
        <w:ind w:left="6180" w:hanging="360"/>
      </w:pPr>
      <w:rPr>
        <w:rFonts w:ascii="Wingdings" w:hAnsi="Wingdings" w:hint="default"/>
        <w:sz w:val="20"/>
      </w:rPr>
    </w:lvl>
    <w:lvl w:ilvl="8" w:tentative="1">
      <w:start w:val="1"/>
      <w:numFmt w:val="bullet"/>
      <w:lvlText w:val=""/>
      <w:lvlJc w:val="left"/>
      <w:pPr>
        <w:tabs>
          <w:tab w:val="num" w:pos="6900"/>
        </w:tabs>
        <w:ind w:left="6900" w:hanging="360"/>
      </w:pPr>
      <w:rPr>
        <w:rFonts w:ascii="Wingdings" w:hAnsi="Wingdings" w:hint="default"/>
        <w:sz w:val="20"/>
      </w:rPr>
    </w:lvl>
  </w:abstractNum>
  <w:abstractNum w:abstractNumId="5" w15:restartNumberingAfterBreak="0">
    <w:nsid w:val="1CFE6AA1"/>
    <w:multiLevelType w:val="multilevel"/>
    <w:tmpl w:val="CE10D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4F391B"/>
    <w:multiLevelType w:val="hybridMultilevel"/>
    <w:tmpl w:val="93CC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C6115"/>
    <w:multiLevelType w:val="multilevel"/>
    <w:tmpl w:val="6456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82067E"/>
    <w:multiLevelType w:val="hybridMultilevel"/>
    <w:tmpl w:val="0358AF02"/>
    <w:lvl w:ilvl="0" w:tplc="75CA2FB0">
      <w:start w:val="1"/>
      <w:numFmt w:val="decimal"/>
      <w:lvlText w:val="（%1）"/>
      <w:lvlJc w:val="left"/>
      <w:pPr>
        <w:ind w:left="717" w:hanging="360"/>
      </w:pPr>
      <w:rPr>
        <w:rFonts w:hint="default"/>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9" w15:restartNumberingAfterBreak="0">
    <w:nsid w:val="2A77509D"/>
    <w:multiLevelType w:val="multilevel"/>
    <w:tmpl w:val="ACB2D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7341D5"/>
    <w:multiLevelType w:val="multilevel"/>
    <w:tmpl w:val="AD787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DB7009"/>
    <w:multiLevelType w:val="hybridMultilevel"/>
    <w:tmpl w:val="9E7ECC3A"/>
    <w:lvl w:ilvl="0" w:tplc="040C0001">
      <w:start w:val="1"/>
      <w:numFmt w:val="bullet"/>
      <w:lvlText w:val=""/>
      <w:lvlJc w:val="left"/>
      <w:pPr>
        <w:ind w:left="717" w:hanging="360"/>
      </w:pPr>
      <w:rPr>
        <w:rFonts w:ascii="Symbol" w:hAnsi="Symbol"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12" w15:restartNumberingAfterBreak="0">
    <w:nsid w:val="36385017"/>
    <w:multiLevelType w:val="hybridMultilevel"/>
    <w:tmpl w:val="F3A47D90"/>
    <w:lvl w:ilvl="0" w:tplc="8B1E6932">
      <w:start w:val="1"/>
      <w:numFmt w:val="bullet"/>
      <w:pStyle w:val="Liste1"/>
      <w:lvlText w:val=""/>
      <w:lvlJc w:val="left"/>
      <w:pPr>
        <w:ind w:left="540" w:hanging="360"/>
      </w:pPr>
      <w:rPr>
        <w:rFonts w:ascii="Symbol" w:hAnsi="Symbol" w:hint="default"/>
      </w:rPr>
    </w:lvl>
    <w:lvl w:ilvl="1" w:tplc="04070003">
      <w:start w:val="1"/>
      <w:numFmt w:val="bullet"/>
      <w:lvlText w:val="o"/>
      <w:lvlJc w:val="left"/>
      <w:pPr>
        <w:ind w:left="1260" w:hanging="360"/>
      </w:pPr>
      <w:rPr>
        <w:rFonts w:ascii="Courier New" w:hAnsi="Courier New" w:cs="Times New Roman" w:hint="default"/>
      </w:rPr>
    </w:lvl>
    <w:lvl w:ilvl="2" w:tplc="04070005">
      <w:start w:val="1"/>
      <w:numFmt w:val="bullet"/>
      <w:lvlText w:val=""/>
      <w:lvlJc w:val="left"/>
      <w:pPr>
        <w:ind w:left="1980" w:hanging="360"/>
      </w:pPr>
      <w:rPr>
        <w:rFonts w:ascii="Wingdings" w:hAnsi="Wingdings" w:hint="default"/>
      </w:rPr>
    </w:lvl>
    <w:lvl w:ilvl="3" w:tplc="04070001">
      <w:start w:val="1"/>
      <w:numFmt w:val="bullet"/>
      <w:lvlText w:val=""/>
      <w:lvlJc w:val="left"/>
      <w:pPr>
        <w:ind w:left="2700" w:hanging="360"/>
      </w:pPr>
      <w:rPr>
        <w:rFonts w:ascii="Symbol" w:hAnsi="Symbol" w:hint="default"/>
      </w:rPr>
    </w:lvl>
    <w:lvl w:ilvl="4" w:tplc="04070003">
      <w:start w:val="1"/>
      <w:numFmt w:val="bullet"/>
      <w:lvlText w:val="o"/>
      <w:lvlJc w:val="left"/>
      <w:pPr>
        <w:ind w:left="3420" w:hanging="360"/>
      </w:pPr>
      <w:rPr>
        <w:rFonts w:ascii="Courier New" w:hAnsi="Courier New" w:cs="Times New Roman" w:hint="default"/>
      </w:rPr>
    </w:lvl>
    <w:lvl w:ilvl="5" w:tplc="04070005">
      <w:start w:val="1"/>
      <w:numFmt w:val="bullet"/>
      <w:lvlText w:val=""/>
      <w:lvlJc w:val="left"/>
      <w:pPr>
        <w:ind w:left="4140" w:hanging="360"/>
      </w:pPr>
      <w:rPr>
        <w:rFonts w:ascii="Wingdings" w:hAnsi="Wingdings" w:hint="default"/>
      </w:rPr>
    </w:lvl>
    <w:lvl w:ilvl="6" w:tplc="04070001">
      <w:start w:val="1"/>
      <w:numFmt w:val="bullet"/>
      <w:lvlText w:val=""/>
      <w:lvlJc w:val="left"/>
      <w:pPr>
        <w:ind w:left="4860" w:hanging="360"/>
      </w:pPr>
      <w:rPr>
        <w:rFonts w:ascii="Symbol" w:hAnsi="Symbol" w:hint="default"/>
      </w:rPr>
    </w:lvl>
    <w:lvl w:ilvl="7" w:tplc="04070003">
      <w:start w:val="1"/>
      <w:numFmt w:val="bullet"/>
      <w:lvlText w:val="o"/>
      <w:lvlJc w:val="left"/>
      <w:pPr>
        <w:ind w:left="5580" w:hanging="360"/>
      </w:pPr>
      <w:rPr>
        <w:rFonts w:ascii="Courier New" w:hAnsi="Courier New" w:cs="Times New Roman" w:hint="default"/>
      </w:rPr>
    </w:lvl>
    <w:lvl w:ilvl="8" w:tplc="04070005">
      <w:start w:val="1"/>
      <w:numFmt w:val="bullet"/>
      <w:lvlText w:val=""/>
      <w:lvlJc w:val="left"/>
      <w:pPr>
        <w:ind w:left="6300" w:hanging="360"/>
      </w:pPr>
      <w:rPr>
        <w:rFonts w:ascii="Wingdings" w:hAnsi="Wingdings" w:hint="default"/>
      </w:rPr>
    </w:lvl>
  </w:abstractNum>
  <w:abstractNum w:abstractNumId="13" w15:restartNumberingAfterBreak="0">
    <w:nsid w:val="3ADC41FD"/>
    <w:multiLevelType w:val="multilevel"/>
    <w:tmpl w:val="7DE4FFC0"/>
    <w:lvl w:ilvl="0">
      <w:start w:val="1"/>
      <w:numFmt w:val="upperLetter"/>
      <w:pStyle w:val="ANNEX"/>
      <w:suff w:val="nothing"/>
      <w:lvlText w:val="Annex %1"/>
      <w:lvlJc w:val="left"/>
      <w:pPr>
        <w:ind w:left="117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4" w15:restartNumberingAfterBreak="0">
    <w:nsid w:val="3B154FF0"/>
    <w:multiLevelType w:val="multilevel"/>
    <w:tmpl w:val="F10055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04C781F"/>
    <w:multiLevelType w:val="multilevel"/>
    <w:tmpl w:val="8F3A50FE"/>
    <w:lvl w:ilvl="0">
      <w:start w:val="1"/>
      <w:numFmt w:val="decimal"/>
      <w:lvlText w:val="%1"/>
      <w:lvlJc w:val="left"/>
      <w:pPr>
        <w:ind w:left="-3" w:hanging="428"/>
      </w:pPr>
      <w:rPr>
        <w:rFonts w:hint="default"/>
        <w:sz w:val="28"/>
      </w:rPr>
    </w:lvl>
    <w:lvl w:ilvl="1">
      <w:start w:val="3"/>
      <w:numFmt w:val="decimal"/>
      <w:isLgl/>
      <w:lvlText w:val="%1.%2"/>
      <w:lvlJc w:val="left"/>
      <w:pPr>
        <w:ind w:left="360" w:hanging="360"/>
      </w:pPr>
      <w:rPr>
        <w:rFonts w:hint="default"/>
      </w:rPr>
    </w:lvl>
    <w:lvl w:ilvl="2">
      <w:start w:val="1"/>
      <w:numFmt w:val="decimal"/>
      <w:isLgl/>
      <w:lvlText w:val="%1.%2.%3"/>
      <w:lvlJc w:val="left"/>
      <w:pPr>
        <w:ind w:left="1151" w:hanging="720"/>
      </w:pPr>
      <w:rPr>
        <w:rFonts w:hint="default"/>
      </w:rPr>
    </w:lvl>
    <w:lvl w:ilvl="3">
      <w:start w:val="1"/>
      <w:numFmt w:val="decimal"/>
      <w:isLgl/>
      <w:lvlText w:val="%1.%2.%3.%4"/>
      <w:lvlJc w:val="left"/>
      <w:pPr>
        <w:ind w:left="1582" w:hanging="720"/>
      </w:pPr>
      <w:rPr>
        <w:rFonts w:hint="default"/>
      </w:rPr>
    </w:lvl>
    <w:lvl w:ilvl="4">
      <w:start w:val="1"/>
      <w:numFmt w:val="decimal"/>
      <w:isLgl/>
      <w:lvlText w:val="%1.%2.%3.%4.%5"/>
      <w:lvlJc w:val="left"/>
      <w:pPr>
        <w:ind w:left="2373"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595" w:hanging="1440"/>
      </w:pPr>
      <w:rPr>
        <w:rFonts w:hint="default"/>
      </w:rPr>
    </w:lvl>
    <w:lvl w:ilvl="7">
      <w:start w:val="1"/>
      <w:numFmt w:val="decimal"/>
      <w:isLgl/>
      <w:lvlText w:val="%1.%2.%3.%4.%5.%6.%7.%8"/>
      <w:lvlJc w:val="left"/>
      <w:pPr>
        <w:ind w:left="4026" w:hanging="1440"/>
      </w:pPr>
      <w:rPr>
        <w:rFonts w:hint="default"/>
      </w:rPr>
    </w:lvl>
    <w:lvl w:ilvl="8">
      <w:start w:val="1"/>
      <w:numFmt w:val="decimal"/>
      <w:isLgl/>
      <w:lvlText w:val="%1.%2.%3.%4.%5.%6.%7.%8.%9"/>
      <w:lvlJc w:val="left"/>
      <w:pPr>
        <w:ind w:left="4817" w:hanging="1800"/>
      </w:pPr>
      <w:rPr>
        <w:rFonts w:hint="default"/>
      </w:rPr>
    </w:lvl>
  </w:abstractNum>
  <w:abstractNum w:abstractNumId="16" w15:restartNumberingAfterBreak="0">
    <w:nsid w:val="41506CC0"/>
    <w:multiLevelType w:val="hybridMultilevel"/>
    <w:tmpl w:val="9A6CD0CE"/>
    <w:lvl w:ilvl="0" w:tplc="2AE048BE">
      <w:start w:val="1"/>
      <w:numFmt w:val="bullet"/>
      <w:lvlText w:val="·"/>
      <w:lvlJc w:val="left"/>
      <w:pPr>
        <w:ind w:left="709" w:hanging="360"/>
      </w:pPr>
      <w:rPr>
        <w:rFonts w:ascii="Symbol" w:eastAsia="Symbol" w:hAnsi="Symbol" w:cs="Symbol"/>
      </w:rPr>
    </w:lvl>
    <w:lvl w:ilvl="1" w:tplc="F20A1E1A">
      <w:start w:val="1"/>
      <w:numFmt w:val="bullet"/>
      <w:lvlText w:val="o"/>
      <w:lvlJc w:val="left"/>
      <w:pPr>
        <w:ind w:left="1429" w:hanging="360"/>
      </w:pPr>
      <w:rPr>
        <w:rFonts w:ascii="Courier New" w:eastAsia="Courier New" w:hAnsi="Courier New" w:cs="Courier New"/>
      </w:rPr>
    </w:lvl>
    <w:lvl w:ilvl="2" w:tplc="55425B6A">
      <w:start w:val="1"/>
      <w:numFmt w:val="bullet"/>
      <w:lvlText w:val="§"/>
      <w:lvlJc w:val="left"/>
      <w:pPr>
        <w:ind w:left="2149" w:hanging="360"/>
      </w:pPr>
      <w:rPr>
        <w:rFonts w:ascii="Wingdings" w:eastAsia="Wingdings" w:hAnsi="Wingdings" w:cs="Wingdings"/>
      </w:rPr>
    </w:lvl>
    <w:lvl w:ilvl="3" w:tplc="46C08006">
      <w:start w:val="1"/>
      <w:numFmt w:val="bullet"/>
      <w:lvlText w:val="·"/>
      <w:lvlJc w:val="left"/>
      <w:pPr>
        <w:ind w:left="2869" w:hanging="360"/>
      </w:pPr>
      <w:rPr>
        <w:rFonts w:ascii="Symbol" w:eastAsia="Symbol" w:hAnsi="Symbol" w:cs="Symbol"/>
      </w:rPr>
    </w:lvl>
    <w:lvl w:ilvl="4" w:tplc="EC925DC2">
      <w:start w:val="1"/>
      <w:numFmt w:val="bullet"/>
      <w:lvlText w:val="o"/>
      <w:lvlJc w:val="left"/>
      <w:pPr>
        <w:ind w:left="3589" w:hanging="360"/>
      </w:pPr>
      <w:rPr>
        <w:rFonts w:ascii="Courier New" w:eastAsia="Courier New" w:hAnsi="Courier New" w:cs="Courier New"/>
      </w:rPr>
    </w:lvl>
    <w:lvl w:ilvl="5" w:tplc="59BE3FF8">
      <w:start w:val="1"/>
      <w:numFmt w:val="bullet"/>
      <w:lvlText w:val="§"/>
      <w:lvlJc w:val="left"/>
      <w:pPr>
        <w:ind w:left="4309" w:hanging="360"/>
      </w:pPr>
      <w:rPr>
        <w:rFonts w:ascii="Wingdings" w:eastAsia="Wingdings" w:hAnsi="Wingdings" w:cs="Wingdings"/>
      </w:rPr>
    </w:lvl>
    <w:lvl w:ilvl="6" w:tplc="A2ECB780">
      <w:start w:val="1"/>
      <w:numFmt w:val="bullet"/>
      <w:lvlText w:val="·"/>
      <w:lvlJc w:val="left"/>
      <w:pPr>
        <w:ind w:left="5029" w:hanging="360"/>
      </w:pPr>
      <w:rPr>
        <w:rFonts w:ascii="Symbol" w:eastAsia="Symbol" w:hAnsi="Symbol" w:cs="Symbol"/>
      </w:rPr>
    </w:lvl>
    <w:lvl w:ilvl="7" w:tplc="32D8F4AE">
      <w:start w:val="1"/>
      <w:numFmt w:val="bullet"/>
      <w:lvlText w:val="o"/>
      <w:lvlJc w:val="left"/>
      <w:pPr>
        <w:ind w:left="5749" w:hanging="360"/>
      </w:pPr>
      <w:rPr>
        <w:rFonts w:ascii="Courier New" w:eastAsia="Courier New" w:hAnsi="Courier New" w:cs="Courier New"/>
      </w:rPr>
    </w:lvl>
    <w:lvl w:ilvl="8" w:tplc="59E65354">
      <w:start w:val="1"/>
      <w:numFmt w:val="bullet"/>
      <w:lvlText w:val="§"/>
      <w:lvlJc w:val="left"/>
      <w:pPr>
        <w:ind w:left="6469" w:hanging="360"/>
      </w:pPr>
      <w:rPr>
        <w:rFonts w:ascii="Wingdings" w:eastAsia="Wingdings" w:hAnsi="Wingdings" w:cs="Wingdings"/>
      </w:rPr>
    </w:lvl>
  </w:abstractNum>
  <w:abstractNum w:abstractNumId="17" w15:restartNumberingAfterBreak="0">
    <w:nsid w:val="42D230DE"/>
    <w:multiLevelType w:val="hybridMultilevel"/>
    <w:tmpl w:val="141CCB9C"/>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732191"/>
    <w:multiLevelType w:val="multilevel"/>
    <w:tmpl w:val="610A4E8E"/>
    <w:lvl w:ilvl="0">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EB6147"/>
    <w:multiLevelType w:val="multilevel"/>
    <w:tmpl w:val="5FDC0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621D2E"/>
    <w:multiLevelType w:val="multilevel"/>
    <w:tmpl w:val="31C25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447C68"/>
    <w:multiLevelType w:val="hybridMultilevel"/>
    <w:tmpl w:val="C5721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824424"/>
    <w:multiLevelType w:val="multilevel"/>
    <w:tmpl w:val="BC34A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9E074C"/>
    <w:multiLevelType w:val="hybridMultilevel"/>
    <w:tmpl w:val="3BEC2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21A45"/>
    <w:multiLevelType w:val="multilevel"/>
    <w:tmpl w:val="D94AA9F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E076FAD"/>
    <w:multiLevelType w:val="multilevel"/>
    <w:tmpl w:val="FDAAF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1A00E39"/>
    <w:multiLevelType w:val="hybridMultilevel"/>
    <w:tmpl w:val="6384326A"/>
    <w:lvl w:ilvl="0" w:tplc="040C0011">
      <w:start w:val="1"/>
      <w:numFmt w:val="decimal"/>
      <w:lvlText w:val="%1)"/>
      <w:lvlJc w:val="left"/>
      <w:pPr>
        <w:ind w:left="717" w:hanging="360"/>
      </w:pPr>
      <w:rPr>
        <w:rFonts w:hint="default"/>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27" w15:restartNumberingAfterBreak="0">
    <w:nsid w:val="66DD074D"/>
    <w:multiLevelType w:val="multilevel"/>
    <w:tmpl w:val="6B3AE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E05AB6"/>
    <w:multiLevelType w:val="multilevel"/>
    <w:tmpl w:val="A6B6416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9" w15:restartNumberingAfterBreak="0">
    <w:nsid w:val="6CF11C28"/>
    <w:multiLevelType w:val="hybridMultilevel"/>
    <w:tmpl w:val="D14866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D56512D"/>
    <w:multiLevelType w:val="multilevel"/>
    <w:tmpl w:val="1C4A823E"/>
    <w:lvl w:ilvl="0">
      <w:start w:val="1"/>
      <w:numFmt w:val="decimal"/>
      <w:pStyle w:val="Heading1"/>
      <w:lvlText w:val="%1"/>
      <w:lvlJc w:val="left"/>
      <w:pPr>
        <w:ind w:left="6812" w:hanging="432"/>
      </w:pPr>
    </w:lvl>
    <w:lvl w:ilvl="1">
      <w:start w:val="1"/>
      <w:numFmt w:val="decimal"/>
      <w:pStyle w:val="Heading2"/>
      <w:lvlText w:val="%1.%2"/>
      <w:lvlJc w:val="left"/>
      <w:pPr>
        <w:ind w:left="4830" w:hanging="576"/>
      </w:pPr>
    </w:lvl>
    <w:lvl w:ilvl="2">
      <w:start w:val="1"/>
      <w:numFmt w:val="decimal"/>
      <w:pStyle w:val="Heading3"/>
      <w:lvlText w:val="%1.%2.%3"/>
      <w:lvlJc w:val="left"/>
      <w:pPr>
        <w:ind w:left="4974" w:hanging="720"/>
      </w:pPr>
    </w:lvl>
    <w:lvl w:ilvl="3">
      <w:start w:val="1"/>
      <w:numFmt w:val="decimal"/>
      <w:pStyle w:val="Heading4"/>
      <w:lvlText w:val="%1.%2.%3.%4"/>
      <w:lvlJc w:val="left"/>
      <w:pPr>
        <w:ind w:left="5118" w:hanging="864"/>
      </w:pPr>
    </w:lvl>
    <w:lvl w:ilvl="4">
      <w:start w:val="1"/>
      <w:numFmt w:val="decimal"/>
      <w:pStyle w:val="Heading5"/>
      <w:lvlText w:val="%1.%2.%3.%4.%5"/>
      <w:lvlJc w:val="left"/>
      <w:pPr>
        <w:ind w:left="5262" w:hanging="1008"/>
      </w:pPr>
    </w:lvl>
    <w:lvl w:ilvl="5">
      <w:start w:val="1"/>
      <w:numFmt w:val="decimal"/>
      <w:pStyle w:val="Heading6"/>
      <w:lvlText w:val="%1.%2.%3.%4.%5.%6"/>
      <w:lvlJc w:val="left"/>
      <w:pPr>
        <w:ind w:left="5406" w:hanging="1152"/>
      </w:pPr>
    </w:lvl>
    <w:lvl w:ilvl="6">
      <w:start w:val="1"/>
      <w:numFmt w:val="decimal"/>
      <w:pStyle w:val="Heading7"/>
      <w:lvlText w:val="%1.%2.%3.%4.%5.%6.%7"/>
      <w:lvlJc w:val="left"/>
      <w:pPr>
        <w:ind w:left="5550" w:hanging="1296"/>
      </w:pPr>
    </w:lvl>
    <w:lvl w:ilvl="7">
      <w:start w:val="1"/>
      <w:numFmt w:val="decimal"/>
      <w:pStyle w:val="Heading8"/>
      <w:lvlText w:val="%1.%2.%3.%4.%5.%6.%7.%8"/>
      <w:lvlJc w:val="left"/>
      <w:pPr>
        <w:ind w:left="5694" w:hanging="1440"/>
      </w:pPr>
    </w:lvl>
    <w:lvl w:ilvl="8">
      <w:start w:val="1"/>
      <w:numFmt w:val="decimal"/>
      <w:pStyle w:val="Heading9"/>
      <w:lvlText w:val="%1.%2.%3.%4.%5.%6.%7.%8.%9"/>
      <w:lvlJc w:val="left"/>
      <w:pPr>
        <w:ind w:left="5838" w:hanging="1584"/>
      </w:pPr>
    </w:lvl>
  </w:abstractNum>
  <w:abstractNum w:abstractNumId="31" w15:restartNumberingAfterBreak="0">
    <w:nsid w:val="7767701F"/>
    <w:multiLevelType w:val="multilevel"/>
    <w:tmpl w:val="6EB6D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CB5FA0"/>
    <w:multiLevelType w:val="multilevel"/>
    <w:tmpl w:val="610A4E8E"/>
    <w:lvl w:ilvl="0">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7325381">
    <w:abstractNumId w:val="30"/>
  </w:num>
  <w:num w:numId="2" w16cid:durableId="310528790">
    <w:abstractNumId w:val="13"/>
  </w:num>
  <w:num w:numId="3" w16cid:durableId="844828765">
    <w:abstractNumId w:val="12"/>
  </w:num>
  <w:num w:numId="4" w16cid:durableId="803544329">
    <w:abstractNumId w:val="17"/>
  </w:num>
  <w:num w:numId="5" w16cid:durableId="1681004911">
    <w:abstractNumId w:val="15"/>
  </w:num>
  <w:num w:numId="6" w16cid:durableId="1289967986">
    <w:abstractNumId w:val="5"/>
  </w:num>
  <w:num w:numId="7" w16cid:durableId="1030691928">
    <w:abstractNumId w:val="9"/>
  </w:num>
  <w:num w:numId="8" w16cid:durableId="1794132571">
    <w:abstractNumId w:val="2"/>
  </w:num>
  <w:num w:numId="9" w16cid:durableId="2002417600">
    <w:abstractNumId w:val="25"/>
  </w:num>
  <w:num w:numId="10" w16cid:durableId="1223711379">
    <w:abstractNumId w:val="24"/>
  </w:num>
  <w:num w:numId="11" w16cid:durableId="192228417">
    <w:abstractNumId w:val="3"/>
  </w:num>
  <w:num w:numId="12" w16cid:durableId="1604801796">
    <w:abstractNumId w:val="28"/>
  </w:num>
  <w:num w:numId="13" w16cid:durableId="1468547422">
    <w:abstractNumId w:val="14"/>
  </w:num>
  <w:num w:numId="14" w16cid:durableId="1614171594">
    <w:abstractNumId w:val="1"/>
  </w:num>
  <w:num w:numId="15" w16cid:durableId="1150445589">
    <w:abstractNumId w:val="0"/>
  </w:num>
  <w:num w:numId="16" w16cid:durableId="374889180">
    <w:abstractNumId w:val="4"/>
  </w:num>
  <w:num w:numId="17" w16cid:durableId="951084968">
    <w:abstractNumId w:val="18"/>
  </w:num>
  <w:num w:numId="18" w16cid:durableId="823357673">
    <w:abstractNumId w:val="22"/>
  </w:num>
  <w:num w:numId="19" w16cid:durableId="1073548893">
    <w:abstractNumId w:val="31"/>
  </w:num>
  <w:num w:numId="20" w16cid:durableId="108283108">
    <w:abstractNumId w:val="27"/>
  </w:num>
  <w:num w:numId="21" w16cid:durableId="2123915265">
    <w:abstractNumId w:val="10"/>
  </w:num>
  <w:num w:numId="22" w16cid:durableId="1558280811">
    <w:abstractNumId w:val="20"/>
  </w:num>
  <w:num w:numId="23" w16cid:durableId="635917218">
    <w:abstractNumId w:val="7"/>
  </w:num>
  <w:num w:numId="24" w16cid:durableId="472672433">
    <w:abstractNumId w:val="19"/>
  </w:num>
  <w:num w:numId="25" w16cid:durableId="1377200008">
    <w:abstractNumId w:val="18"/>
  </w:num>
  <w:num w:numId="26" w16cid:durableId="1611929828">
    <w:abstractNumId w:val="16"/>
  </w:num>
  <w:num w:numId="27" w16cid:durableId="1590383707">
    <w:abstractNumId w:val="29"/>
  </w:num>
  <w:num w:numId="28" w16cid:durableId="869800822">
    <w:abstractNumId w:val="11"/>
  </w:num>
  <w:num w:numId="29" w16cid:durableId="1303929431">
    <w:abstractNumId w:val="8"/>
  </w:num>
  <w:num w:numId="30" w16cid:durableId="1158886077">
    <w:abstractNumId w:val="26"/>
  </w:num>
  <w:num w:numId="31" w16cid:durableId="396321461">
    <w:abstractNumId w:val="32"/>
  </w:num>
  <w:num w:numId="32" w16cid:durableId="1732381190">
    <w:abstractNumId w:val="23"/>
  </w:num>
  <w:num w:numId="33" w16cid:durableId="1501892669">
    <w:abstractNumId w:val="6"/>
  </w:num>
  <w:num w:numId="34" w16cid:durableId="1800341539">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hony TRIOUX">
    <w15:presenceInfo w15:providerId="Windows Live" w15:userId="9a4ba475c52171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8"/>
  <w:bordersDoNotSurroundHeader/>
  <w:bordersDoNotSurroundFooter/>
  <w:defaultTabStop w:val="720"/>
  <w:hyphenationZone w:val="425"/>
  <w:drawingGridHorizontalSpacing w:val="110"/>
  <w:displayHorizontalDrawingGridEvery w:val="2"/>
  <w:characterSpacingControl w:val="doNotCompress"/>
  <w:hdrShapeDefaults>
    <o:shapedefaults v:ext="edit" spidmax="2050">
      <v:textbox inset="5.85pt,.7pt,5.85pt,.7pt"/>
    </o:shapedefaults>
    <o:shapelayout v:ext="edit">
      <o:idmap v:ext="edit" data="1"/>
    </o:shapelayout>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04BB"/>
    <w:rsid w:val="00000BF5"/>
    <w:rsid w:val="000013D3"/>
    <w:rsid w:val="00001448"/>
    <w:rsid w:val="000016F5"/>
    <w:rsid w:val="00001822"/>
    <w:rsid w:val="000019BF"/>
    <w:rsid w:val="00002056"/>
    <w:rsid w:val="00003579"/>
    <w:rsid w:val="000035A0"/>
    <w:rsid w:val="00004129"/>
    <w:rsid w:val="00004199"/>
    <w:rsid w:val="00004E06"/>
    <w:rsid w:val="000053FD"/>
    <w:rsid w:val="0000541B"/>
    <w:rsid w:val="00005527"/>
    <w:rsid w:val="0000557E"/>
    <w:rsid w:val="000055B3"/>
    <w:rsid w:val="00005A2E"/>
    <w:rsid w:val="00005C2B"/>
    <w:rsid w:val="00006BBA"/>
    <w:rsid w:val="000070B9"/>
    <w:rsid w:val="00007487"/>
    <w:rsid w:val="000075AE"/>
    <w:rsid w:val="00007751"/>
    <w:rsid w:val="00007C7C"/>
    <w:rsid w:val="00011B74"/>
    <w:rsid w:val="00011D29"/>
    <w:rsid w:val="00012456"/>
    <w:rsid w:val="000125E8"/>
    <w:rsid w:val="0001331C"/>
    <w:rsid w:val="0001391D"/>
    <w:rsid w:val="00013D47"/>
    <w:rsid w:val="000145EF"/>
    <w:rsid w:val="000149B8"/>
    <w:rsid w:val="00016A28"/>
    <w:rsid w:val="000177AA"/>
    <w:rsid w:val="00017CD1"/>
    <w:rsid w:val="00017F25"/>
    <w:rsid w:val="00020966"/>
    <w:rsid w:val="00021F91"/>
    <w:rsid w:val="00022120"/>
    <w:rsid w:val="0002214B"/>
    <w:rsid w:val="0002374E"/>
    <w:rsid w:val="000249F9"/>
    <w:rsid w:val="00025056"/>
    <w:rsid w:val="00025AAB"/>
    <w:rsid w:val="00026419"/>
    <w:rsid w:val="00026834"/>
    <w:rsid w:val="000271FD"/>
    <w:rsid w:val="00027CEC"/>
    <w:rsid w:val="00027DA9"/>
    <w:rsid w:val="00030828"/>
    <w:rsid w:val="00030D17"/>
    <w:rsid w:val="00031B72"/>
    <w:rsid w:val="000322A4"/>
    <w:rsid w:val="000332CA"/>
    <w:rsid w:val="00034125"/>
    <w:rsid w:val="000341C2"/>
    <w:rsid w:val="0003585D"/>
    <w:rsid w:val="00035D3E"/>
    <w:rsid w:val="000363FB"/>
    <w:rsid w:val="00036F04"/>
    <w:rsid w:val="000370E5"/>
    <w:rsid w:val="00037A7D"/>
    <w:rsid w:val="00037C1C"/>
    <w:rsid w:val="00037C26"/>
    <w:rsid w:val="00040129"/>
    <w:rsid w:val="00040181"/>
    <w:rsid w:val="00040554"/>
    <w:rsid w:val="000405CE"/>
    <w:rsid w:val="00041462"/>
    <w:rsid w:val="00041493"/>
    <w:rsid w:val="00041625"/>
    <w:rsid w:val="00041DBC"/>
    <w:rsid w:val="00041FFC"/>
    <w:rsid w:val="00043E7C"/>
    <w:rsid w:val="00044286"/>
    <w:rsid w:val="00044746"/>
    <w:rsid w:val="0004509C"/>
    <w:rsid w:val="000456AA"/>
    <w:rsid w:val="00046190"/>
    <w:rsid w:val="0004621B"/>
    <w:rsid w:val="00046A1A"/>
    <w:rsid w:val="00046E51"/>
    <w:rsid w:val="000471BF"/>
    <w:rsid w:val="00047826"/>
    <w:rsid w:val="00047AE9"/>
    <w:rsid w:val="000501C6"/>
    <w:rsid w:val="00050456"/>
    <w:rsid w:val="000512E4"/>
    <w:rsid w:val="0005181B"/>
    <w:rsid w:val="00051A69"/>
    <w:rsid w:val="00051D6A"/>
    <w:rsid w:val="00051E1A"/>
    <w:rsid w:val="000526A1"/>
    <w:rsid w:val="00053068"/>
    <w:rsid w:val="000530C6"/>
    <w:rsid w:val="00053AA9"/>
    <w:rsid w:val="000542DE"/>
    <w:rsid w:val="00054566"/>
    <w:rsid w:val="00055202"/>
    <w:rsid w:val="00056A56"/>
    <w:rsid w:val="00057113"/>
    <w:rsid w:val="000572B9"/>
    <w:rsid w:val="00057862"/>
    <w:rsid w:val="00057CF1"/>
    <w:rsid w:val="000601E5"/>
    <w:rsid w:val="00060B9B"/>
    <w:rsid w:val="00060E54"/>
    <w:rsid w:val="0006158E"/>
    <w:rsid w:val="00061A4E"/>
    <w:rsid w:val="00061E73"/>
    <w:rsid w:val="00062512"/>
    <w:rsid w:val="000633A9"/>
    <w:rsid w:val="00063451"/>
    <w:rsid w:val="0006368F"/>
    <w:rsid w:val="00064138"/>
    <w:rsid w:val="00064B9F"/>
    <w:rsid w:val="00064FDA"/>
    <w:rsid w:val="00065A08"/>
    <w:rsid w:val="00066064"/>
    <w:rsid w:val="0006613C"/>
    <w:rsid w:val="00066A50"/>
    <w:rsid w:val="00066A54"/>
    <w:rsid w:val="000675C0"/>
    <w:rsid w:val="00067781"/>
    <w:rsid w:val="00067889"/>
    <w:rsid w:val="00067BCA"/>
    <w:rsid w:val="00067CE1"/>
    <w:rsid w:val="000701F4"/>
    <w:rsid w:val="0007103A"/>
    <w:rsid w:val="00071CAA"/>
    <w:rsid w:val="00072622"/>
    <w:rsid w:val="00072D8B"/>
    <w:rsid w:val="00072E0D"/>
    <w:rsid w:val="00073281"/>
    <w:rsid w:val="00073662"/>
    <w:rsid w:val="00073BF7"/>
    <w:rsid w:val="00074028"/>
    <w:rsid w:val="00075904"/>
    <w:rsid w:val="0007756D"/>
    <w:rsid w:val="00077596"/>
    <w:rsid w:val="00077627"/>
    <w:rsid w:val="00077CFA"/>
    <w:rsid w:val="00080CB5"/>
    <w:rsid w:val="00080DA0"/>
    <w:rsid w:val="00081775"/>
    <w:rsid w:val="00082304"/>
    <w:rsid w:val="0008354B"/>
    <w:rsid w:val="000838F4"/>
    <w:rsid w:val="00083A95"/>
    <w:rsid w:val="00083F4A"/>
    <w:rsid w:val="000855AE"/>
    <w:rsid w:val="0008658E"/>
    <w:rsid w:val="00086810"/>
    <w:rsid w:val="000868A7"/>
    <w:rsid w:val="00086B68"/>
    <w:rsid w:val="000877E0"/>
    <w:rsid w:val="00087B84"/>
    <w:rsid w:val="00087BD1"/>
    <w:rsid w:val="00087C03"/>
    <w:rsid w:val="00087F9C"/>
    <w:rsid w:val="000902E8"/>
    <w:rsid w:val="0009075D"/>
    <w:rsid w:val="00090D3C"/>
    <w:rsid w:val="0009113A"/>
    <w:rsid w:val="000914E3"/>
    <w:rsid w:val="00092B0F"/>
    <w:rsid w:val="000934B1"/>
    <w:rsid w:val="00093DED"/>
    <w:rsid w:val="00094142"/>
    <w:rsid w:val="000957F9"/>
    <w:rsid w:val="000962FB"/>
    <w:rsid w:val="00096377"/>
    <w:rsid w:val="000968DA"/>
    <w:rsid w:val="00096C30"/>
    <w:rsid w:val="00097292"/>
    <w:rsid w:val="000972A8"/>
    <w:rsid w:val="00097B1D"/>
    <w:rsid w:val="000A0BC6"/>
    <w:rsid w:val="000A0BDE"/>
    <w:rsid w:val="000A0F9D"/>
    <w:rsid w:val="000A1938"/>
    <w:rsid w:val="000A1BDB"/>
    <w:rsid w:val="000A20E4"/>
    <w:rsid w:val="000A251B"/>
    <w:rsid w:val="000A3F6C"/>
    <w:rsid w:val="000A419B"/>
    <w:rsid w:val="000A4C2E"/>
    <w:rsid w:val="000A4DF5"/>
    <w:rsid w:val="000A5058"/>
    <w:rsid w:val="000A5BEC"/>
    <w:rsid w:val="000A5EA6"/>
    <w:rsid w:val="000A698A"/>
    <w:rsid w:val="000A69D3"/>
    <w:rsid w:val="000A6A5A"/>
    <w:rsid w:val="000A7DBD"/>
    <w:rsid w:val="000B046B"/>
    <w:rsid w:val="000B064B"/>
    <w:rsid w:val="000B0B0D"/>
    <w:rsid w:val="000B0E65"/>
    <w:rsid w:val="000B107E"/>
    <w:rsid w:val="000B131C"/>
    <w:rsid w:val="000B249A"/>
    <w:rsid w:val="000B24D5"/>
    <w:rsid w:val="000B2EF8"/>
    <w:rsid w:val="000B351F"/>
    <w:rsid w:val="000B363A"/>
    <w:rsid w:val="000B422B"/>
    <w:rsid w:val="000B5208"/>
    <w:rsid w:val="000B6450"/>
    <w:rsid w:val="000B6A36"/>
    <w:rsid w:val="000B6ADF"/>
    <w:rsid w:val="000B72F1"/>
    <w:rsid w:val="000B78EA"/>
    <w:rsid w:val="000C01F7"/>
    <w:rsid w:val="000C0461"/>
    <w:rsid w:val="000C1015"/>
    <w:rsid w:val="000C127E"/>
    <w:rsid w:val="000C2592"/>
    <w:rsid w:val="000C2904"/>
    <w:rsid w:val="000C2A19"/>
    <w:rsid w:val="000C2A68"/>
    <w:rsid w:val="000C4E0B"/>
    <w:rsid w:val="000C5BD2"/>
    <w:rsid w:val="000C64D7"/>
    <w:rsid w:val="000C6541"/>
    <w:rsid w:val="000C681B"/>
    <w:rsid w:val="000C6A5A"/>
    <w:rsid w:val="000C7690"/>
    <w:rsid w:val="000C78E6"/>
    <w:rsid w:val="000C7B8F"/>
    <w:rsid w:val="000D0364"/>
    <w:rsid w:val="000D0480"/>
    <w:rsid w:val="000D0782"/>
    <w:rsid w:val="000D09D8"/>
    <w:rsid w:val="000D1C8C"/>
    <w:rsid w:val="000D243E"/>
    <w:rsid w:val="000D2487"/>
    <w:rsid w:val="000D2978"/>
    <w:rsid w:val="000D2C93"/>
    <w:rsid w:val="000D2CE2"/>
    <w:rsid w:val="000D3668"/>
    <w:rsid w:val="000D40E5"/>
    <w:rsid w:val="000D51AF"/>
    <w:rsid w:val="000D5861"/>
    <w:rsid w:val="000D59AC"/>
    <w:rsid w:val="000D5A9D"/>
    <w:rsid w:val="000D6154"/>
    <w:rsid w:val="000D6410"/>
    <w:rsid w:val="000D6CDE"/>
    <w:rsid w:val="000D6F15"/>
    <w:rsid w:val="000D6F70"/>
    <w:rsid w:val="000D7155"/>
    <w:rsid w:val="000D72EC"/>
    <w:rsid w:val="000D74FB"/>
    <w:rsid w:val="000D7601"/>
    <w:rsid w:val="000E0918"/>
    <w:rsid w:val="000E09FD"/>
    <w:rsid w:val="000E0FB6"/>
    <w:rsid w:val="000E1EEF"/>
    <w:rsid w:val="000E2147"/>
    <w:rsid w:val="000E2B9A"/>
    <w:rsid w:val="000E3C19"/>
    <w:rsid w:val="000E45D5"/>
    <w:rsid w:val="000E5955"/>
    <w:rsid w:val="000E5BD7"/>
    <w:rsid w:val="000E631A"/>
    <w:rsid w:val="000E637E"/>
    <w:rsid w:val="000E6788"/>
    <w:rsid w:val="000E690F"/>
    <w:rsid w:val="000E69A9"/>
    <w:rsid w:val="000E6B80"/>
    <w:rsid w:val="000E71AF"/>
    <w:rsid w:val="000F0602"/>
    <w:rsid w:val="000F07D6"/>
    <w:rsid w:val="000F07E2"/>
    <w:rsid w:val="000F082D"/>
    <w:rsid w:val="000F1986"/>
    <w:rsid w:val="000F2424"/>
    <w:rsid w:val="000F24F5"/>
    <w:rsid w:val="000F3064"/>
    <w:rsid w:val="000F34AA"/>
    <w:rsid w:val="000F3643"/>
    <w:rsid w:val="000F3698"/>
    <w:rsid w:val="000F43D0"/>
    <w:rsid w:val="000F4574"/>
    <w:rsid w:val="000F47B0"/>
    <w:rsid w:val="000F48B1"/>
    <w:rsid w:val="000F4FCD"/>
    <w:rsid w:val="000F4FD1"/>
    <w:rsid w:val="000F5514"/>
    <w:rsid w:val="000F5EB3"/>
    <w:rsid w:val="000F6233"/>
    <w:rsid w:val="000F6491"/>
    <w:rsid w:val="000F6718"/>
    <w:rsid w:val="000F6D04"/>
    <w:rsid w:val="000F7701"/>
    <w:rsid w:val="000F774E"/>
    <w:rsid w:val="00100276"/>
    <w:rsid w:val="00100468"/>
    <w:rsid w:val="0010048E"/>
    <w:rsid w:val="00101885"/>
    <w:rsid w:val="00101938"/>
    <w:rsid w:val="0010212E"/>
    <w:rsid w:val="00102889"/>
    <w:rsid w:val="00102CD1"/>
    <w:rsid w:val="001043DE"/>
    <w:rsid w:val="0010449C"/>
    <w:rsid w:val="00104612"/>
    <w:rsid w:val="0010467F"/>
    <w:rsid w:val="001046FA"/>
    <w:rsid w:val="00104892"/>
    <w:rsid w:val="001051D5"/>
    <w:rsid w:val="0010522C"/>
    <w:rsid w:val="001055E0"/>
    <w:rsid w:val="001058C5"/>
    <w:rsid w:val="001059FE"/>
    <w:rsid w:val="00105A41"/>
    <w:rsid w:val="00105E34"/>
    <w:rsid w:val="00106A6A"/>
    <w:rsid w:val="00106A7A"/>
    <w:rsid w:val="00107274"/>
    <w:rsid w:val="001073DC"/>
    <w:rsid w:val="00107A08"/>
    <w:rsid w:val="00107CF1"/>
    <w:rsid w:val="00110BB7"/>
    <w:rsid w:val="00110C2C"/>
    <w:rsid w:val="00110CBC"/>
    <w:rsid w:val="00110D5C"/>
    <w:rsid w:val="00111005"/>
    <w:rsid w:val="00112061"/>
    <w:rsid w:val="001122ED"/>
    <w:rsid w:val="001123E7"/>
    <w:rsid w:val="001123ED"/>
    <w:rsid w:val="0011253E"/>
    <w:rsid w:val="00112A21"/>
    <w:rsid w:val="00112FAA"/>
    <w:rsid w:val="0011320D"/>
    <w:rsid w:val="00114272"/>
    <w:rsid w:val="00114C48"/>
    <w:rsid w:val="0011585F"/>
    <w:rsid w:val="0011643D"/>
    <w:rsid w:val="00116A5D"/>
    <w:rsid w:val="00116CE1"/>
    <w:rsid w:val="00117408"/>
    <w:rsid w:val="00117415"/>
    <w:rsid w:val="0011758C"/>
    <w:rsid w:val="001179A0"/>
    <w:rsid w:val="00117B19"/>
    <w:rsid w:val="00120133"/>
    <w:rsid w:val="00120558"/>
    <w:rsid w:val="0012068A"/>
    <w:rsid w:val="00120748"/>
    <w:rsid w:val="00120D99"/>
    <w:rsid w:val="00120E9A"/>
    <w:rsid w:val="001222D1"/>
    <w:rsid w:val="00122995"/>
    <w:rsid w:val="00122A14"/>
    <w:rsid w:val="00122FF3"/>
    <w:rsid w:val="00123048"/>
    <w:rsid w:val="00123AA0"/>
    <w:rsid w:val="00123EB0"/>
    <w:rsid w:val="00123F24"/>
    <w:rsid w:val="00124083"/>
    <w:rsid w:val="00124561"/>
    <w:rsid w:val="00124874"/>
    <w:rsid w:val="00124F62"/>
    <w:rsid w:val="0012611C"/>
    <w:rsid w:val="001266D7"/>
    <w:rsid w:val="0012718F"/>
    <w:rsid w:val="001271F8"/>
    <w:rsid w:val="00127FE3"/>
    <w:rsid w:val="00130244"/>
    <w:rsid w:val="001304A3"/>
    <w:rsid w:val="00130D91"/>
    <w:rsid w:val="00130E56"/>
    <w:rsid w:val="0013158E"/>
    <w:rsid w:val="00131597"/>
    <w:rsid w:val="00132774"/>
    <w:rsid w:val="00132C3D"/>
    <w:rsid w:val="00132E2B"/>
    <w:rsid w:val="00132EE0"/>
    <w:rsid w:val="00132FFD"/>
    <w:rsid w:val="001335B7"/>
    <w:rsid w:val="00133935"/>
    <w:rsid w:val="00134BA3"/>
    <w:rsid w:val="00134CF9"/>
    <w:rsid w:val="00135473"/>
    <w:rsid w:val="0013594C"/>
    <w:rsid w:val="001359B3"/>
    <w:rsid w:val="001364B9"/>
    <w:rsid w:val="00136545"/>
    <w:rsid w:val="00136694"/>
    <w:rsid w:val="00136DA1"/>
    <w:rsid w:val="00137A4D"/>
    <w:rsid w:val="00137E01"/>
    <w:rsid w:val="001402F5"/>
    <w:rsid w:val="00140E31"/>
    <w:rsid w:val="001413B8"/>
    <w:rsid w:val="00141BF1"/>
    <w:rsid w:val="00141C93"/>
    <w:rsid w:val="00141EB4"/>
    <w:rsid w:val="00142302"/>
    <w:rsid w:val="001423A9"/>
    <w:rsid w:val="0014272E"/>
    <w:rsid w:val="0014303C"/>
    <w:rsid w:val="001435F5"/>
    <w:rsid w:val="00144B98"/>
    <w:rsid w:val="00144FE3"/>
    <w:rsid w:val="0014544B"/>
    <w:rsid w:val="001454AF"/>
    <w:rsid w:val="00145570"/>
    <w:rsid w:val="0014634D"/>
    <w:rsid w:val="00147039"/>
    <w:rsid w:val="00147294"/>
    <w:rsid w:val="00147D89"/>
    <w:rsid w:val="00151306"/>
    <w:rsid w:val="00151BF4"/>
    <w:rsid w:val="001529BE"/>
    <w:rsid w:val="001530EE"/>
    <w:rsid w:val="00153BD2"/>
    <w:rsid w:val="00153E08"/>
    <w:rsid w:val="0015491D"/>
    <w:rsid w:val="00154935"/>
    <w:rsid w:val="00155259"/>
    <w:rsid w:val="00155534"/>
    <w:rsid w:val="00156452"/>
    <w:rsid w:val="00156BB7"/>
    <w:rsid w:val="00157604"/>
    <w:rsid w:val="0015772D"/>
    <w:rsid w:val="001602A0"/>
    <w:rsid w:val="00160D50"/>
    <w:rsid w:val="00161547"/>
    <w:rsid w:val="00161BFD"/>
    <w:rsid w:val="00162229"/>
    <w:rsid w:val="00162812"/>
    <w:rsid w:val="00163B86"/>
    <w:rsid w:val="001640AE"/>
    <w:rsid w:val="001656CA"/>
    <w:rsid w:val="00165770"/>
    <w:rsid w:val="0016653E"/>
    <w:rsid w:val="00166C7B"/>
    <w:rsid w:val="00167225"/>
    <w:rsid w:val="001676AB"/>
    <w:rsid w:val="0016783F"/>
    <w:rsid w:val="00167ADB"/>
    <w:rsid w:val="00167C79"/>
    <w:rsid w:val="00170267"/>
    <w:rsid w:val="00170426"/>
    <w:rsid w:val="0017051E"/>
    <w:rsid w:val="00170556"/>
    <w:rsid w:val="00171430"/>
    <w:rsid w:val="0017198F"/>
    <w:rsid w:val="00172429"/>
    <w:rsid w:val="00172582"/>
    <w:rsid w:val="00172A3A"/>
    <w:rsid w:val="00172B48"/>
    <w:rsid w:val="00172C3B"/>
    <w:rsid w:val="001733E3"/>
    <w:rsid w:val="00173F0D"/>
    <w:rsid w:val="00174277"/>
    <w:rsid w:val="00174346"/>
    <w:rsid w:val="001745DC"/>
    <w:rsid w:val="00174BAF"/>
    <w:rsid w:val="00174CC7"/>
    <w:rsid w:val="001750CE"/>
    <w:rsid w:val="0017511F"/>
    <w:rsid w:val="001756B2"/>
    <w:rsid w:val="00176827"/>
    <w:rsid w:val="00176A8F"/>
    <w:rsid w:val="00176AD0"/>
    <w:rsid w:val="00177D59"/>
    <w:rsid w:val="001801BE"/>
    <w:rsid w:val="00180AF6"/>
    <w:rsid w:val="00181066"/>
    <w:rsid w:val="0018184C"/>
    <w:rsid w:val="00181853"/>
    <w:rsid w:val="00181BD4"/>
    <w:rsid w:val="00181C43"/>
    <w:rsid w:val="001825D8"/>
    <w:rsid w:val="00182804"/>
    <w:rsid w:val="001833AC"/>
    <w:rsid w:val="001833E0"/>
    <w:rsid w:val="0018354E"/>
    <w:rsid w:val="001835E9"/>
    <w:rsid w:val="00183AD9"/>
    <w:rsid w:val="00183EB2"/>
    <w:rsid w:val="00184320"/>
    <w:rsid w:val="00184B4A"/>
    <w:rsid w:val="001855BF"/>
    <w:rsid w:val="0018563E"/>
    <w:rsid w:val="00185ED3"/>
    <w:rsid w:val="001860D6"/>
    <w:rsid w:val="0018663E"/>
    <w:rsid w:val="00187D61"/>
    <w:rsid w:val="001907C6"/>
    <w:rsid w:val="00190EB6"/>
    <w:rsid w:val="00192900"/>
    <w:rsid w:val="00193C5A"/>
    <w:rsid w:val="001940F4"/>
    <w:rsid w:val="00194213"/>
    <w:rsid w:val="00194707"/>
    <w:rsid w:val="00194AE7"/>
    <w:rsid w:val="00195BD7"/>
    <w:rsid w:val="0019678D"/>
    <w:rsid w:val="00196997"/>
    <w:rsid w:val="00197590"/>
    <w:rsid w:val="001975E9"/>
    <w:rsid w:val="00197C8A"/>
    <w:rsid w:val="00197CD3"/>
    <w:rsid w:val="00197D46"/>
    <w:rsid w:val="00197F6B"/>
    <w:rsid w:val="001A03A8"/>
    <w:rsid w:val="001A096B"/>
    <w:rsid w:val="001A1651"/>
    <w:rsid w:val="001A2AE2"/>
    <w:rsid w:val="001A3757"/>
    <w:rsid w:val="001A39C7"/>
    <w:rsid w:val="001A3EEF"/>
    <w:rsid w:val="001A414F"/>
    <w:rsid w:val="001A451B"/>
    <w:rsid w:val="001A515B"/>
    <w:rsid w:val="001A5315"/>
    <w:rsid w:val="001A53C2"/>
    <w:rsid w:val="001A58A1"/>
    <w:rsid w:val="001A5D10"/>
    <w:rsid w:val="001A683E"/>
    <w:rsid w:val="001A6A66"/>
    <w:rsid w:val="001A6E30"/>
    <w:rsid w:val="001A71A0"/>
    <w:rsid w:val="001A72AF"/>
    <w:rsid w:val="001A7AA3"/>
    <w:rsid w:val="001B0316"/>
    <w:rsid w:val="001B2058"/>
    <w:rsid w:val="001B2433"/>
    <w:rsid w:val="001B2438"/>
    <w:rsid w:val="001B348F"/>
    <w:rsid w:val="001B3517"/>
    <w:rsid w:val="001B4473"/>
    <w:rsid w:val="001B4B32"/>
    <w:rsid w:val="001B4B8D"/>
    <w:rsid w:val="001B6466"/>
    <w:rsid w:val="001B6848"/>
    <w:rsid w:val="001B6DA3"/>
    <w:rsid w:val="001B700E"/>
    <w:rsid w:val="001B7068"/>
    <w:rsid w:val="001B738A"/>
    <w:rsid w:val="001B7579"/>
    <w:rsid w:val="001C052D"/>
    <w:rsid w:val="001C062E"/>
    <w:rsid w:val="001C0ACC"/>
    <w:rsid w:val="001C0C3C"/>
    <w:rsid w:val="001C159C"/>
    <w:rsid w:val="001C1B94"/>
    <w:rsid w:val="001C266F"/>
    <w:rsid w:val="001C2AB4"/>
    <w:rsid w:val="001C2B83"/>
    <w:rsid w:val="001C35F2"/>
    <w:rsid w:val="001C3DC9"/>
    <w:rsid w:val="001C3ECC"/>
    <w:rsid w:val="001C40E4"/>
    <w:rsid w:val="001C4200"/>
    <w:rsid w:val="001C44B3"/>
    <w:rsid w:val="001C4A28"/>
    <w:rsid w:val="001C4CFA"/>
    <w:rsid w:val="001C5CFF"/>
    <w:rsid w:val="001C5D5F"/>
    <w:rsid w:val="001C5DF8"/>
    <w:rsid w:val="001C5FAE"/>
    <w:rsid w:val="001C60B1"/>
    <w:rsid w:val="001D03AC"/>
    <w:rsid w:val="001D0E96"/>
    <w:rsid w:val="001D13E2"/>
    <w:rsid w:val="001D172D"/>
    <w:rsid w:val="001D1903"/>
    <w:rsid w:val="001D291A"/>
    <w:rsid w:val="001D2E27"/>
    <w:rsid w:val="001D333E"/>
    <w:rsid w:val="001D38CF"/>
    <w:rsid w:val="001D3A9D"/>
    <w:rsid w:val="001D3DC2"/>
    <w:rsid w:val="001D400C"/>
    <w:rsid w:val="001D40E0"/>
    <w:rsid w:val="001D4676"/>
    <w:rsid w:val="001D4B76"/>
    <w:rsid w:val="001D4CAC"/>
    <w:rsid w:val="001D532E"/>
    <w:rsid w:val="001D53A6"/>
    <w:rsid w:val="001D5A57"/>
    <w:rsid w:val="001D65E2"/>
    <w:rsid w:val="001D718F"/>
    <w:rsid w:val="001D7A8B"/>
    <w:rsid w:val="001E02E8"/>
    <w:rsid w:val="001E0591"/>
    <w:rsid w:val="001E0593"/>
    <w:rsid w:val="001E197F"/>
    <w:rsid w:val="001E19BE"/>
    <w:rsid w:val="001E1B5A"/>
    <w:rsid w:val="001E21F2"/>
    <w:rsid w:val="001E21FE"/>
    <w:rsid w:val="001E301C"/>
    <w:rsid w:val="001E3603"/>
    <w:rsid w:val="001E3A21"/>
    <w:rsid w:val="001E3FE8"/>
    <w:rsid w:val="001E586F"/>
    <w:rsid w:val="001E5FE4"/>
    <w:rsid w:val="001E606C"/>
    <w:rsid w:val="001E63BD"/>
    <w:rsid w:val="001E67DA"/>
    <w:rsid w:val="001E67FB"/>
    <w:rsid w:val="001E6EAD"/>
    <w:rsid w:val="001E7E93"/>
    <w:rsid w:val="001F0F07"/>
    <w:rsid w:val="001F133E"/>
    <w:rsid w:val="001F1A4F"/>
    <w:rsid w:val="001F1C6C"/>
    <w:rsid w:val="001F1CA8"/>
    <w:rsid w:val="001F2048"/>
    <w:rsid w:val="001F22D3"/>
    <w:rsid w:val="001F2E5D"/>
    <w:rsid w:val="001F32F3"/>
    <w:rsid w:val="001F4188"/>
    <w:rsid w:val="001F42CA"/>
    <w:rsid w:val="001F5242"/>
    <w:rsid w:val="001F5509"/>
    <w:rsid w:val="001F5D51"/>
    <w:rsid w:val="001F6982"/>
    <w:rsid w:val="001F6C5F"/>
    <w:rsid w:val="001F6DD3"/>
    <w:rsid w:val="001F71F9"/>
    <w:rsid w:val="001F793B"/>
    <w:rsid w:val="001F7AAD"/>
    <w:rsid w:val="00200154"/>
    <w:rsid w:val="002001F5"/>
    <w:rsid w:val="00200692"/>
    <w:rsid w:val="002006A2"/>
    <w:rsid w:val="002008DB"/>
    <w:rsid w:val="00200E45"/>
    <w:rsid w:val="00201628"/>
    <w:rsid w:val="00201749"/>
    <w:rsid w:val="00201A1F"/>
    <w:rsid w:val="00201AF7"/>
    <w:rsid w:val="00202041"/>
    <w:rsid w:val="002022D2"/>
    <w:rsid w:val="002026E8"/>
    <w:rsid w:val="00203DB2"/>
    <w:rsid w:val="00203FA1"/>
    <w:rsid w:val="00204061"/>
    <w:rsid w:val="00204563"/>
    <w:rsid w:val="00205420"/>
    <w:rsid w:val="002056E1"/>
    <w:rsid w:val="00205ADD"/>
    <w:rsid w:val="00205D16"/>
    <w:rsid w:val="0020604D"/>
    <w:rsid w:val="002065B9"/>
    <w:rsid w:val="0020688C"/>
    <w:rsid w:val="00206EF1"/>
    <w:rsid w:val="00207497"/>
    <w:rsid w:val="00207544"/>
    <w:rsid w:val="0020776A"/>
    <w:rsid w:val="00207DE2"/>
    <w:rsid w:val="0021080E"/>
    <w:rsid w:val="00210B62"/>
    <w:rsid w:val="00211253"/>
    <w:rsid w:val="00211555"/>
    <w:rsid w:val="00211AA8"/>
    <w:rsid w:val="0021205D"/>
    <w:rsid w:val="002127FE"/>
    <w:rsid w:val="0021291F"/>
    <w:rsid w:val="00213118"/>
    <w:rsid w:val="00213AA7"/>
    <w:rsid w:val="00215029"/>
    <w:rsid w:val="0021534D"/>
    <w:rsid w:val="002154ED"/>
    <w:rsid w:val="00215B35"/>
    <w:rsid w:val="00215F37"/>
    <w:rsid w:val="0021688F"/>
    <w:rsid w:val="00216D15"/>
    <w:rsid w:val="00217051"/>
    <w:rsid w:val="0021767E"/>
    <w:rsid w:val="00217688"/>
    <w:rsid w:val="00217A27"/>
    <w:rsid w:val="00217A90"/>
    <w:rsid w:val="00220038"/>
    <w:rsid w:val="00220058"/>
    <w:rsid w:val="00220F45"/>
    <w:rsid w:val="0022141E"/>
    <w:rsid w:val="00221630"/>
    <w:rsid w:val="00222022"/>
    <w:rsid w:val="0022259D"/>
    <w:rsid w:val="00222E2D"/>
    <w:rsid w:val="00222F32"/>
    <w:rsid w:val="00222FDC"/>
    <w:rsid w:val="00223004"/>
    <w:rsid w:val="0022412E"/>
    <w:rsid w:val="00224F69"/>
    <w:rsid w:val="00225CFF"/>
    <w:rsid w:val="002264A4"/>
    <w:rsid w:val="0022651A"/>
    <w:rsid w:val="00226AE8"/>
    <w:rsid w:val="00226C50"/>
    <w:rsid w:val="00226C68"/>
    <w:rsid w:val="002270FB"/>
    <w:rsid w:val="00230BBA"/>
    <w:rsid w:val="00233C42"/>
    <w:rsid w:val="00233FED"/>
    <w:rsid w:val="00234BD5"/>
    <w:rsid w:val="00235848"/>
    <w:rsid w:val="00235ED3"/>
    <w:rsid w:val="00236995"/>
    <w:rsid w:val="0023720F"/>
    <w:rsid w:val="0023722C"/>
    <w:rsid w:val="00237E51"/>
    <w:rsid w:val="002409B2"/>
    <w:rsid w:val="00240D58"/>
    <w:rsid w:val="00241363"/>
    <w:rsid w:val="002419CF"/>
    <w:rsid w:val="002420A1"/>
    <w:rsid w:val="002423D4"/>
    <w:rsid w:val="00242EFE"/>
    <w:rsid w:val="002458ED"/>
    <w:rsid w:val="002467C5"/>
    <w:rsid w:val="00247420"/>
    <w:rsid w:val="00247807"/>
    <w:rsid w:val="00247E7F"/>
    <w:rsid w:val="002501E1"/>
    <w:rsid w:val="00250C2F"/>
    <w:rsid w:val="00250C8B"/>
    <w:rsid w:val="00250E8F"/>
    <w:rsid w:val="00250ECA"/>
    <w:rsid w:val="00250F1C"/>
    <w:rsid w:val="00251161"/>
    <w:rsid w:val="00252002"/>
    <w:rsid w:val="002524A4"/>
    <w:rsid w:val="00252C61"/>
    <w:rsid w:val="00252D16"/>
    <w:rsid w:val="00252D3E"/>
    <w:rsid w:val="00253487"/>
    <w:rsid w:val="00253B66"/>
    <w:rsid w:val="00253FFC"/>
    <w:rsid w:val="002546EA"/>
    <w:rsid w:val="00255684"/>
    <w:rsid w:val="00255879"/>
    <w:rsid w:val="00255D41"/>
    <w:rsid w:val="00255E14"/>
    <w:rsid w:val="002561C3"/>
    <w:rsid w:val="00256394"/>
    <w:rsid w:val="0025669D"/>
    <w:rsid w:val="00257351"/>
    <w:rsid w:val="00257AC0"/>
    <w:rsid w:val="00257BCC"/>
    <w:rsid w:val="00260260"/>
    <w:rsid w:val="002602A0"/>
    <w:rsid w:val="0026120A"/>
    <w:rsid w:val="0026123E"/>
    <w:rsid w:val="002614F0"/>
    <w:rsid w:val="0026163E"/>
    <w:rsid w:val="00262386"/>
    <w:rsid w:val="00262DAC"/>
    <w:rsid w:val="002631AA"/>
    <w:rsid w:val="0026331C"/>
    <w:rsid w:val="002635B3"/>
    <w:rsid w:val="00263789"/>
    <w:rsid w:val="00264707"/>
    <w:rsid w:val="00265DFD"/>
    <w:rsid w:val="0026628A"/>
    <w:rsid w:val="002668F2"/>
    <w:rsid w:val="00266F90"/>
    <w:rsid w:val="002675F6"/>
    <w:rsid w:val="00267AC7"/>
    <w:rsid w:val="00267ED1"/>
    <w:rsid w:val="002707EE"/>
    <w:rsid w:val="00270DDA"/>
    <w:rsid w:val="0027163C"/>
    <w:rsid w:val="00271EB5"/>
    <w:rsid w:val="00272364"/>
    <w:rsid w:val="00272759"/>
    <w:rsid w:val="002734E0"/>
    <w:rsid w:val="0027362B"/>
    <w:rsid w:val="002739C8"/>
    <w:rsid w:val="00273BBC"/>
    <w:rsid w:val="00273D81"/>
    <w:rsid w:val="00274E68"/>
    <w:rsid w:val="0027525F"/>
    <w:rsid w:val="0027710B"/>
    <w:rsid w:val="00277A50"/>
    <w:rsid w:val="00277AA1"/>
    <w:rsid w:val="00277B8A"/>
    <w:rsid w:val="00280441"/>
    <w:rsid w:val="00280544"/>
    <w:rsid w:val="00280B93"/>
    <w:rsid w:val="002813D9"/>
    <w:rsid w:val="00281C46"/>
    <w:rsid w:val="00282193"/>
    <w:rsid w:val="002832B9"/>
    <w:rsid w:val="002846C5"/>
    <w:rsid w:val="0028489B"/>
    <w:rsid w:val="00284E02"/>
    <w:rsid w:val="00285011"/>
    <w:rsid w:val="00290120"/>
    <w:rsid w:val="002903E4"/>
    <w:rsid w:val="00291050"/>
    <w:rsid w:val="00291E6E"/>
    <w:rsid w:val="00291E70"/>
    <w:rsid w:val="0029261C"/>
    <w:rsid w:val="002927F8"/>
    <w:rsid w:val="00292806"/>
    <w:rsid w:val="00294268"/>
    <w:rsid w:val="002942ED"/>
    <w:rsid w:val="00294EFC"/>
    <w:rsid w:val="00295506"/>
    <w:rsid w:val="0029563A"/>
    <w:rsid w:val="00295B67"/>
    <w:rsid w:val="00296015"/>
    <w:rsid w:val="00296097"/>
    <w:rsid w:val="00296AA1"/>
    <w:rsid w:val="00297084"/>
    <w:rsid w:val="002970DF"/>
    <w:rsid w:val="002A045E"/>
    <w:rsid w:val="002A0718"/>
    <w:rsid w:val="002A0864"/>
    <w:rsid w:val="002A0888"/>
    <w:rsid w:val="002A0931"/>
    <w:rsid w:val="002A0C8B"/>
    <w:rsid w:val="002A25D8"/>
    <w:rsid w:val="002A2DC6"/>
    <w:rsid w:val="002A3C87"/>
    <w:rsid w:val="002A3EEB"/>
    <w:rsid w:val="002A4201"/>
    <w:rsid w:val="002A492B"/>
    <w:rsid w:val="002A4A06"/>
    <w:rsid w:val="002A5D2E"/>
    <w:rsid w:val="002A667A"/>
    <w:rsid w:val="002A6850"/>
    <w:rsid w:val="002A6EBE"/>
    <w:rsid w:val="002A73C3"/>
    <w:rsid w:val="002A7C16"/>
    <w:rsid w:val="002B05AC"/>
    <w:rsid w:val="002B05F9"/>
    <w:rsid w:val="002B07A6"/>
    <w:rsid w:val="002B144B"/>
    <w:rsid w:val="002B1791"/>
    <w:rsid w:val="002B1F84"/>
    <w:rsid w:val="002B2786"/>
    <w:rsid w:val="002B2B28"/>
    <w:rsid w:val="002B2BC5"/>
    <w:rsid w:val="002B3A96"/>
    <w:rsid w:val="002B4784"/>
    <w:rsid w:val="002B4828"/>
    <w:rsid w:val="002B49E5"/>
    <w:rsid w:val="002B4DBC"/>
    <w:rsid w:val="002B4E1B"/>
    <w:rsid w:val="002B4F26"/>
    <w:rsid w:val="002B5546"/>
    <w:rsid w:val="002B564A"/>
    <w:rsid w:val="002B6099"/>
    <w:rsid w:val="002B6889"/>
    <w:rsid w:val="002B69B7"/>
    <w:rsid w:val="002B6C4A"/>
    <w:rsid w:val="002B6D25"/>
    <w:rsid w:val="002B73FF"/>
    <w:rsid w:val="002B78F3"/>
    <w:rsid w:val="002B7C6C"/>
    <w:rsid w:val="002C0840"/>
    <w:rsid w:val="002C1445"/>
    <w:rsid w:val="002C1A32"/>
    <w:rsid w:val="002C1D2F"/>
    <w:rsid w:val="002C1E71"/>
    <w:rsid w:val="002C22EB"/>
    <w:rsid w:val="002C2500"/>
    <w:rsid w:val="002C2B5E"/>
    <w:rsid w:val="002C2C60"/>
    <w:rsid w:val="002C2FB6"/>
    <w:rsid w:val="002C376E"/>
    <w:rsid w:val="002C3B99"/>
    <w:rsid w:val="002C48B6"/>
    <w:rsid w:val="002C4BA1"/>
    <w:rsid w:val="002C505C"/>
    <w:rsid w:val="002C5454"/>
    <w:rsid w:val="002C5AD0"/>
    <w:rsid w:val="002C61CB"/>
    <w:rsid w:val="002C6514"/>
    <w:rsid w:val="002C788A"/>
    <w:rsid w:val="002C7F3D"/>
    <w:rsid w:val="002C7FE2"/>
    <w:rsid w:val="002D040E"/>
    <w:rsid w:val="002D0722"/>
    <w:rsid w:val="002D133B"/>
    <w:rsid w:val="002D1350"/>
    <w:rsid w:val="002D1553"/>
    <w:rsid w:val="002D16D3"/>
    <w:rsid w:val="002D1B58"/>
    <w:rsid w:val="002D1C83"/>
    <w:rsid w:val="002D23D9"/>
    <w:rsid w:val="002D23EE"/>
    <w:rsid w:val="002D251B"/>
    <w:rsid w:val="002D354E"/>
    <w:rsid w:val="002D3B0E"/>
    <w:rsid w:val="002D4663"/>
    <w:rsid w:val="002D4997"/>
    <w:rsid w:val="002D4B01"/>
    <w:rsid w:val="002D4C7F"/>
    <w:rsid w:val="002D527D"/>
    <w:rsid w:val="002D52D0"/>
    <w:rsid w:val="002D60C5"/>
    <w:rsid w:val="002D6E59"/>
    <w:rsid w:val="002D793A"/>
    <w:rsid w:val="002E0435"/>
    <w:rsid w:val="002E0AD6"/>
    <w:rsid w:val="002E25F2"/>
    <w:rsid w:val="002E2AC7"/>
    <w:rsid w:val="002E2F73"/>
    <w:rsid w:val="002E2F98"/>
    <w:rsid w:val="002E37B0"/>
    <w:rsid w:val="002E3CE4"/>
    <w:rsid w:val="002E4C58"/>
    <w:rsid w:val="002E4F5A"/>
    <w:rsid w:val="002E50C8"/>
    <w:rsid w:val="002E5482"/>
    <w:rsid w:val="002E57D6"/>
    <w:rsid w:val="002E594C"/>
    <w:rsid w:val="002E5B8E"/>
    <w:rsid w:val="002E5E98"/>
    <w:rsid w:val="002E6099"/>
    <w:rsid w:val="002E7494"/>
    <w:rsid w:val="002E7C08"/>
    <w:rsid w:val="002F1264"/>
    <w:rsid w:val="002F37D6"/>
    <w:rsid w:val="002F3D0D"/>
    <w:rsid w:val="002F496E"/>
    <w:rsid w:val="002F5346"/>
    <w:rsid w:val="002F5EF4"/>
    <w:rsid w:val="002F62AE"/>
    <w:rsid w:val="002F7E92"/>
    <w:rsid w:val="0030033F"/>
    <w:rsid w:val="0030041B"/>
    <w:rsid w:val="00300884"/>
    <w:rsid w:val="00300EFC"/>
    <w:rsid w:val="003024FC"/>
    <w:rsid w:val="0030258B"/>
    <w:rsid w:val="00302DC3"/>
    <w:rsid w:val="003031DE"/>
    <w:rsid w:val="0030360B"/>
    <w:rsid w:val="00303C8E"/>
    <w:rsid w:val="0030414E"/>
    <w:rsid w:val="0030439F"/>
    <w:rsid w:val="003043C2"/>
    <w:rsid w:val="00304AC3"/>
    <w:rsid w:val="00304FE8"/>
    <w:rsid w:val="00305433"/>
    <w:rsid w:val="003059B9"/>
    <w:rsid w:val="00307DAA"/>
    <w:rsid w:val="00307FA0"/>
    <w:rsid w:val="0031001B"/>
    <w:rsid w:val="00310BB5"/>
    <w:rsid w:val="00311AAA"/>
    <w:rsid w:val="00311C29"/>
    <w:rsid w:val="0031214B"/>
    <w:rsid w:val="003127BC"/>
    <w:rsid w:val="00313852"/>
    <w:rsid w:val="00313A72"/>
    <w:rsid w:val="003145CF"/>
    <w:rsid w:val="0031493D"/>
    <w:rsid w:val="00315087"/>
    <w:rsid w:val="00315C26"/>
    <w:rsid w:val="00315D79"/>
    <w:rsid w:val="00315EB8"/>
    <w:rsid w:val="0031777E"/>
    <w:rsid w:val="00317793"/>
    <w:rsid w:val="003178A7"/>
    <w:rsid w:val="00317E94"/>
    <w:rsid w:val="00320EEF"/>
    <w:rsid w:val="003210F1"/>
    <w:rsid w:val="00321E8B"/>
    <w:rsid w:val="00322366"/>
    <w:rsid w:val="003226C8"/>
    <w:rsid w:val="00323AE3"/>
    <w:rsid w:val="0032424B"/>
    <w:rsid w:val="00324A6C"/>
    <w:rsid w:val="00324AB7"/>
    <w:rsid w:val="00325796"/>
    <w:rsid w:val="003265CF"/>
    <w:rsid w:val="00326E07"/>
    <w:rsid w:val="003275CD"/>
    <w:rsid w:val="00327AB9"/>
    <w:rsid w:val="00327D2E"/>
    <w:rsid w:val="00330298"/>
    <w:rsid w:val="00330B7B"/>
    <w:rsid w:val="00330BB9"/>
    <w:rsid w:val="0033118C"/>
    <w:rsid w:val="00331685"/>
    <w:rsid w:val="00332869"/>
    <w:rsid w:val="003338F5"/>
    <w:rsid w:val="00333EA9"/>
    <w:rsid w:val="00334330"/>
    <w:rsid w:val="00334952"/>
    <w:rsid w:val="00335054"/>
    <w:rsid w:val="003351CE"/>
    <w:rsid w:val="00335339"/>
    <w:rsid w:val="00335DAE"/>
    <w:rsid w:val="003360E1"/>
    <w:rsid w:val="003367E7"/>
    <w:rsid w:val="00336FAF"/>
    <w:rsid w:val="00337297"/>
    <w:rsid w:val="003374A2"/>
    <w:rsid w:val="003376B3"/>
    <w:rsid w:val="0033798C"/>
    <w:rsid w:val="00340B82"/>
    <w:rsid w:val="00340EB4"/>
    <w:rsid w:val="003415CF"/>
    <w:rsid w:val="00342BCB"/>
    <w:rsid w:val="003430BD"/>
    <w:rsid w:val="003431A6"/>
    <w:rsid w:val="003433BE"/>
    <w:rsid w:val="003438B2"/>
    <w:rsid w:val="003445EA"/>
    <w:rsid w:val="00344652"/>
    <w:rsid w:val="003456C3"/>
    <w:rsid w:val="003456E5"/>
    <w:rsid w:val="003461F4"/>
    <w:rsid w:val="003464C2"/>
    <w:rsid w:val="003468A1"/>
    <w:rsid w:val="003470B3"/>
    <w:rsid w:val="003504F9"/>
    <w:rsid w:val="00350F22"/>
    <w:rsid w:val="00351095"/>
    <w:rsid w:val="0035149B"/>
    <w:rsid w:val="00351581"/>
    <w:rsid w:val="00352229"/>
    <w:rsid w:val="00352919"/>
    <w:rsid w:val="00353285"/>
    <w:rsid w:val="00353485"/>
    <w:rsid w:val="0035424D"/>
    <w:rsid w:val="0035499B"/>
    <w:rsid w:val="003549FF"/>
    <w:rsid w:val="00354AAC"/>
    <w:rsid w:val="00354ED3"/>
    <w:rsid w:val="00355390"/>
    <w:rsid w:val="00355A14"/>
    <w:rsid w:val="0035616F"/>
    <w:rsid w:val="003569C9"/>
    <w:rsid w:val="003576FF"/>
    <w:rsid w:val="00357771"/>
    <w:rsid w:val="00360422"/>
    <w:rsid w:val="00360E18"/>
    <w:rsid w:val="00360EBA"/>
    <w:rsid w:val="003612EA"/>
    <w:rsid w:val="00361983"/>
    <w:rsid w:val="003622DB"/>
    <w:rsid w:val="0036230F"/>
    <w:rsid w:val="00362A3C"/>
    <w:rsid w:val="00363096"/>
    <w:rsid w:val="0036328D"/>
    <w:rsid w:val="00363487"/>
    <w:rsid w:val="003646F7"/>
    <w:rsid w:val="00364B95"/>
    <w:rsid w:val="00364BFD"/>
    <w:rsid w:val="00364C8C"/>
    <w:rsid w:val="00364FE8"/>
    <w:rsid w:val="0036528A"/>
    <w:rsid w:val="003659AD"/>
    <w:rsid w:val="003659B9"/>
    <w:rsid w:val="003661B6"/>
    <w:rsid w:val="00366F5F"/>
    <w:rsid w:val="0036702D"/>
    <w:rsid w:val="00367A4F"/>
    <w:rsid w:val="00367A5C"/>
    <w:rsid w:val="00367C29"/>
    <w:rsid w:val="00370778"/>
    <w:rsid w:val="00371C11"/>
    <w:rsid w:val="0037270A"/>
    <w:rsid w:val="0037310A"/>
    <w:rsid w:val="0037368A"/>
    <w:rsid w:val="00373B2D"/>
    <w:rsid w:val="0037432A"/>
    <w:rsid w:val="003744A5"/>
    <w:rsid w:val="00374747"/>
    <w:rsid w:val="003747F5"/>
    <w:rsid w:val="00374AD5"/>
    <w:rsid w:val="00374DB1"/>
    <w:rsid w:val="0037580E"/>
    <w:rsid w:val="00375C4F"/>
    <w:rsid w:val="00376210"/>
    <w:rsid w:val="003764E1"/>
    <w:rsid w:val="00376F90"/>
    <w:rsid w:val="0037780A"/>
    <w:rsid w:val="00377B0C"/>
    <w:rsid w:val="00380A54"/>
    <w:rsid w:val="00382167"/>
    <w:rsid w:val="00382FCA"/>
    <w:rsid w:val="00383979"/>
    <w:rsid w:val="00383C6E"/>
    <w:rsid w:val="00384309"/>
    <w:rsid w:val="003844A8"/>
    <w:rsid w:val="00384C4B"/>
    <w:rsid w:val="00385C5D"/>
    <w:rsid w:val="00385CD3"/>
    <w:rsid w:val="00386777"/>
    <w:rsid w:val="00386DCD"/>
    <w:rsid w:val="0038729D"/>
    <w:rsid w:val="0038767D"/>
    <w:rsid w:val="00387C6E"/>
    <w:rsid w:val="00387EEB"/>
    <w:rsid w:val="0039094D"/>
    <w:rsid w:val="0039147A"/>
    <w:rsid w:val="0039288C"/>
    <w:rsid w:val="00392914"/>
    <w:rsid w:val="00393049"/>
    <w:rsid w:val="00393594"/>
    <w:rsid w:val="003939B6"/>
    <w:rsid w:val="00393DEC"/>
    <w:rsid w:val="0039510B"/>
    <w:rsid w:val="00396B07"/>
    <w:rsid w:val="00396C8F"/>
    <w:rsid w:val="003976DE"/>
    <w:rsid w:val="00397DA0"/>
    <w:rsid w:val="003A2434"/>
    <w:rsid w:val="003A3788"/>
    <w:rsid w:val="003A3E39"/>
    <w:rsid w:val="003A5084"/>
    <w:rsid w:val="003A670A"/>
    <w:rsid w:val="003A673C"/>
    <w:rsid w:val="003A6C29"/>
    <w:rsid w:val="003A704F"/>
    <w:rsid w:val="003A793E"/>
    <w:rsid w:val="003B0513"/>
    <w:rsid w:val="003B0AA4"/>
    <w:rsid w:val="003B0B31"/>
    <w:rsid w:val="003B0E38"/>
    <w:rsid w:val="003B0FC5"/>
    <w:rsid w:val="003B0FC6"/>
    <w:rsid w:val="003B1565"/>
    <w:rsid w:val="003B1F94"/>
    <w:rsid w:val="003B2175"/>
    <w:rsid w:val="003B222A"/>
    <w:rsid w:val="003B265F"/>
    <w:rsid w:val="003B2EB9"/>
    <w:rsid w:val="003B2F0F"/>
    <w:rsid w:val="003B340D"/>
    <w:rsid w:val="003B3823"/>
    <w:rsid w:val="003B3871"/>
    <w:rsid w:val="003B3B6D"/>
    <w:rsid w:val="003B3E12"/>
    <w:rsid w:val="003B46E3"/>
    <w:rsid w:val="003B5E8A"/>
    <w:rsid w:val="003B6334"/>
    <w:rsid w:val="003B6759"/>
    <w:rsid w:val="003B7536"/>
    <w:rsid w:val="003B78F3"/>
    <w:rsid w:val="003C14D2"/>
    <w:rsid w:val="003C15E8"/>
    <w:rsid w:val="003C17FC"/>
    <w:rsid w:val="003C1CBD"/>
    <w:rsid w:val="003C2BBF"/>
    <w:rsid w:val="003C3339"/>
    <w:rsid w:val="003C40B6"/>
    <w:rsid w:val="003C4D5C"/>
    <w:rsid w:val="003C4F41"/>
    <w:rsid w:val="003C5430"/>
    <w:rsid w:val="003C5F50"/>
    <w:rsid w:val="003C684F"/>
    <w:rsid w:val="003C6D65"/>
    <w:rsid w:val="003C715E"/>
    <w:rsid w:val="003D01DF"/>
    <w:rsid w:val="003D02AC"/>
    <w:rsid w:val="003D0875"/>
    <w:rsid w:val="003D08E5"/>
    <w:rsid w:val="003D0AFE"/>
    <w:rsid w:val="003D0DD6"/>
    <w:rsid w:val="003D1413"/>
    <w:rsid w:val="003D14A0"/>
    <w:rsid w:val="003D15C1"/>
    <w:rsid w:val="003D197F"/>
    <w:rsid w:val="003D1B5E"/>
    <w:rsid w:val="003D1BA4"/>
    <w:rsid w:val="003D223B"/>
    <w:rsid w:val="003D2336"/>
    <w:rsid w:val="003D28D1"/>
    <w:rsid w:val="003D2DCA"/>
    <w:rsid w:val="003D37C4"/>
    <w:rsid w:val="003D4020"/>
    <w:rsid w:val="003D43F3"/>
    <w:rsid w:val="003D446F"/>
    <w:rsid w:val="003D5497"/>
    <w:rsid w:val="003D6432"/>
    <w:rsid w:val="003D6E75"/>
    <w:rsid w:val="003D74EA"/>
    <w:rsid w:val="003D7B91"/>
    <w:rsid w:val="003D7BCE"/>
    <w:rsid w:val="003E0A67"/>
    <w:rsid w:val="003E0BD3"/>
    <w:rsid w:val="003E19E9"/>
    <w:rsid w:val="003E2320"/>
    <w:rsid w:val="003E26BB"/>
    <w:rsid w:val="003E2DD8"/>
    <w:rsid w:val="003E30E4"/>
    <w:rsid w:val="003E333C"/>
    <w:rsid w:val="003E3A1A"/>
    <w:rsid w:val="003E3E90"/>
    <w:rsid w:val="003E47B7"/>
    <w:rsid w:val="003E48AD"/>
    <w:rsid w:val="003E4916"/>
    <w:rsid w:val="003E4BF5"/>
    <w:rsid w:val="003E4C75"/>
    <w:rsid w:val="003E5F73"/>
    <w:rsid w:val="003E6013"/>
    <w:rsid w:val="003E68A5"/>
    <w:rsid w:val="003E788F"/>
    <w:rsid w:val="003F01CE"/>
    <w:rsid w:val="003F0FD5"/>
    <w:rsid w:val="003F106B"/>
    <w:rsid w:val="003F1B9C"/>
    <w:rsid w:val="003F255A"/>
    <w:rsid w:val="003F26B3"/>
    <w:rsid w:val="003F29B6"/>
    <w:rsid w:val="003F2C33"/>
    <w:rsid w:val="003F3C9D"/>
    <w:rsid w:val="003F4C57"/>
    <w:rsid w:val="003F4CF5"/>
    <w:rsid w:val="003F58CF"/>
    <w:rsid w:val="003F59F5"/>
    <w:rsid w:val="003F5B87"/>
    <w:rsid w:val="003F6692"/>
    <w:rsid w:val="003F69FB"/>
    <w:rsid w:val="003F6F7B"/>
    <w:rsid w:val="003F7093"/>
    <w:rsid w:val="003F7221"/>
    <w:rsid w:val="003F79D2"/>
    <w:rsid w:val="003F7D86"/>
    <w:rsid w:val="00400E7E"/>
    <w:rsid w:val="00401389"/>
    <w:rsid w:val="00401789"/>
    <w:rsid w:val="00402AF4"/>
    <w:rsid w:val="004047E4"/>
    <w:rsid w:val="00404CE6"/>
    <w:rsid w:val="0040546D"/>
    <w:rsid w:val="00406889"/>
    <w:rsid w:val="00407515"/>
    <w:rsid w:val="0040759C"/>
    <w:rsid w:val="00407AB1"/>
    <w:rsid w:val="00407F39"/>
    <w:rsid w:val="00410DAA"/>
    <w:rsid w:val="0041145C"/>
    <w:rsid w:val="004116D5"/>
    <w:rsid w:val="00413C00"/>
    <w:rsid w:val="00413C91"/>
    <w:rsid w:val="00414319"/>
    <w:rsid w:val="00414627"/>
    <w:rsid w:val="00414FA0"/>
    <w:rsid w:val="00415276"/>
    <w:rsid w:val="00415495"/>
    <w:rsid w:val="0041557D"/>
    <w:rsid w:val="00415B07"/>
    <w:rsid w:val="0041626E"/>
    <w:rsid w:val="00416E33"/>
    <w:rsid w:val="00416FEB"/>
    <w:rsid w:val="004176A8"/>
    <w:rsid w:val="00417B2E"/>
    <w:rsid w:val="0042038E"/>
    <w:rsid w:val="00420ED0"/>
    <w:rsid w:val="004211A4"/>
    <w:rsid w:val="004211EA"/>
    <w:rsid w:val="004222D9"/>
    <w:rsid w:val="0042292E"/>
    <w:rsid w:val="00422C42"/>
    <w:rsid w:val="00423658"/>
    <w:rsid w:val="00423C6E"/>
    <w:rsid w:val="00424696"/>
    <w:rsid w:val="00425B4A"/>
    <w:rsid w:val="0042688E"/>
    <w:rsid w:val="00426D3A"/>
    <w:rsid w:val="00426DC1"/>
    <w:rsid w:val="00430C09"/>
    <w:rsid w:val="0043137F"/>
    <w:rsid w:val="00431F9F"/>
    <w:rsid w:val="00433562"/>
    <w:rsid w:val="00433C0F"/>
    <w:rsid w:val="00433E75"/>
    <w:rsid w:val="00434139"/>
    <w:rsid w:val="00434412"/>
    <w:rsid w:val="00434EAC"/>
    <w:rsid w:val="004353D2"/>
    <w:rsid w:val="00435793"/>
    <w:rsid w:val="004359D1"/>
    <w:rsid w:val="00435ABD"/>
    <w:rsid w:val="00435C54"/>
    <w:rsid w:val="0043655C"/>
    <w:rsid w:val="00436805"/>
    <w:rsid w:val="004378E5"/>
    <w:rsid w:val="004378F7"/>
    <w:rsid w:val="00437B5D"/>
    <w:rsid w:val="00437D08"/>
    <w:rsid w:val="00440428"/>
    <w:rsid w:val="0044090C"/>
    <w:rsid w:val="00440A63"/>
    <w:rsid w:val="00440AF8"/>
    <w:rsid w:val="004410EC"/>
    <w:rsid w:val="00441AEC"/>
    <w:rsid w:val="00441B64"/>
    <w:rsid w:val="00441D26"/>
    <w:rsid w:val="00442846"/>
    <w:rsid w:val="00442991"/>
    <w:rsid w:val="004430F1"/>
    <w:rsid w:val="00443220"/>
    <w:rsid w:val="004432A5"/>
    <w:rsid w:val="004433F7"/>
    <w:rsid w:val="00443A57"/>
    <w:rsid w:val="00443C0D"/>
    <w:rsid w:val="00444445"/>
    <w:rsid w:val="00445527"/>
    <w:rsid w:val="0044591F"/>
    <w:rsid w:val="00445AA4"/>
    <w:rsid w:val="00445E55"/>
    <w:rsid w:val="004461C9"/>
    <w:rsid w:val="0044655F"/>
    <w:rsid w:val="0044687F"/>
    <w:rsid w:val="00446D42"/>
    <w:rsid w:val="00446EB1"/>
    <w:rsid w:val="0044744C"/>
    <w:rsid w:val="0044778E"/>
    <w:rsid w:val="00447800"/>
    <w:rsid w:val="00447A42"/>
    <w:rsid w:val="00447B89"/>
    <w:rsid w:val="00450258"/>
    <w:rsid w:val="00451717"/>
    <w:rsid w:val="00451ADE"/>
    <w:rsid w:val="00453180"/>
    <w:rsid w:val="00453323"/>
    <w:rsid w:val="004533B1"/>
    <w:rsid w:val="00453EAE"/>
    <w:rsid w:val="00454428"/>
    <w:rsid w:val="004548B3"/>
    <w:rsid w:val="00455795"/>
    <w:rsid w:val="00455F62"/>
    <w:rsid w:val="004562CC"/>
    <w:rsid w:val="00456751"/>
    <w:rsid w:val="00456758"/>
    <w:rsid w:val="00456DC6"/>
    <w:rsid w:val="00457E00"/>
    <w:rsid w:val="004600AC"/>
    <w:rsid w:val="004600CD"/>
    <w:rsid w:val="00460320"/>
    <w:rsid w:val="00460377"/>
    <w:rsid w:val="0046062D"/>
    <w:rsid w:val="00460DC9"/>
    <w:rsid w:val="00461416"/>
    <w:rsid w:val="004623F6"/>
    <w:rsid w:val="00462470"/>
    <w:rsid w:val="004630E0"/>
    <w:rsid w:val="0046315F"/>
    <w:rsid w:val="00463E36"/>
    <w:rsid w:val="00463FAF"/>
    <w:rsid w:val="004651FF"/>
    <w:rsid w:val="0046522C"/>
    <w:rsid w:val="00466BCA"/>
    <w:rsid w:val="0047006F"/>
    <w:rsid w:val="004703D0"/>
    <w:rsid w:val="00470735"/>
    <w:rsid w:val="004709F0"/>
    <w:rsid w:val="00470B43"/>
    <w:rsid w:val="00470B46"/>
    <w:rsid w:val="00472589"/>
    <w:rsid w:val="00472782"/>
    <w:rsid w:val="00472F33"/>
    <w:rsid w:val="0047353D"/>
    <w:rsid w:val="0047366C"/>
    <w:rsid w:val="00474235"/>
    <w:rsid w:val="00474293"/>
    <w:rsid w:val="00475796"/>
    <w:rsid w:val="00476136"/>
    <w:rsid w:val="00476498"/>
    <w:rsid w:val="0047661F"/>
    <w:rsid w:val="0047672B"/>
    <w:rsid w:val="004769F3"/>
    <w:rsid w:val="00477E4A"/>
    <w:rsid w:val="004801FF"/>
    <w:rsid w:val="0048049F"/>
    <w:rsid w:val="0048178E"/>
    <w:rsid w:val="00482570"/>
    <w:rsid w:val="00482C4D"/>
    <w:rsid w:val="00482F36"/>
    <w:rsid w:val="004831FD"/>
    <w:rsid w:val="0048335D"/>
    <w:rsid w:val="0048366B"/>
    <w:rsid w:val="00484005"/>
    <w:rsid w:val="004847DC"/>
    <w:rsid w:val="00484FA4"/>
    <w:rsid w:val="004855F0"/>
    <w:rsid w:val="0048638C"/>
    <w:rsid w:val="004864BE"/>
    <w:rsid w:val="00486CB7"/>
    <w:rsid w:val="00487121"/>
    <w:rsid w:val="0048796B"/>
    <w:rsid w:val="004908DD"/>
    <w:rsid w:val="004908E0"/>
    <w:rsid w:val="00490C38"/>
    <w:rsid w:val="004917F7"/>
    <w:rsid w:val="00491E30"/>
    <w:rsid w:val="00492791"/>
    <w:rsid w:val="00492B1B"/>
    <w:rsid w:val="00494340"/>
    <w:rsid w:val="004949E9"/>
    <w:rsid w:val="00494F4D"/>
    <w:rsid w:val="004955C4"/>
    <w:rsid w:val="00495838"/>
    <w:rsid w:val="00496885"/>
    <w:rsid w:val="0049736A"/>
    <w:rsid w:val="004A06BD"/>
    <w:rsid w:val="004A0936"/>
    <w:rsid w:val="004A0A16"/>
    <w:rsid w:val="004A12A5"/>
    <w:rsid w:val="004A19A9"/>
    <w:rsid w:val="004A20DA"/>
    <w:rsid w:val="004A4270"/>
    <w:rsid w:val="004A4FC9"/>
    <w:rsid w:val="004A5676"/>
    <w:rsid w:val="004A6110"/>
    <w:rsid w:val="004A6682"/>
    <w:rsid w:val="004A75DA"/>
    <w:rsid w:val="004B00C7"/>
    <w:rsid w:val="004B0109"/>
    <w:rsid w:val="004B07CB"/>
    <w:rsid w:val="004B0934"/>
    <w:rsid w:val="004B09FB"/>
    <w:rsid w:val="004B0C31"/>
    <w:rsid w:val="004B0FC2"/>
    <w:rsid w:val="004B18AF"/>
    <w:rsid w:val="004B1B10"/>
    <w:rsid w:val="004B1E2E"/>
    <w:rsid w:val="004B206E"/>
    <w:rsid w:val="004B2C63"/>
    <w:rsid w:val="004B40B6"/>
    <w:rsid w:val="004B4EC7"/>
    <w:rsid w:val="004B5484"/>
    <w:rsid w:val="004B5659"/>
    <w:rsid w:val="004B62BA"/>
    <w:rsid w:val="004B6971"/>
    <w:rsid w:val="004B6AFF"/>
    <w:rsid w:val="004B77DD"/>
    <w:rsid w:val="004B7D99"/>
    <w:rsid w:val="004B7E05"/>
    <w:rsid w:val="004C1284"/>
    <w:rsid w:val="004C1816"/>
    <w:rsid w:val="004C1CC9"/>
    <w:rsid w:val="004C1D99"/>
    <w:rsid w:val="004C1F4B"/>
    <w:rsid w:val="004C2302"/>
    <w:rsid w:val="004C287E"/>
    <w:rsid w:val="004C33FE"/>
    <w:rsid w:val="004C3AEA"/>
    <w:rsid w:val="004C3EF2"/>
    <w:rsid w:val="004C3F0D"/>
    <w:rsid w:val="004C409D"/>
    <w:rsid w:val="004C4411"/>
    <w:rsid w:val="004C4693"/>
    <w:rsid w:val="004C61D3"/>
    <w:rsid w:val="004C6333"/>
    <w:rsid w:val="004C63B7"/>
    <w:rsid w:val="004C6E07"/>
    <w:rsid w:val="004C7028"/>
    <w:rsid w:val="004C79A7"/>
    <w:rsid w:val="004C7EB3"/>
    <w:rsid w:val="004D0065"/>
    <w:rsid w:val="004D0090"/>
    <w:rsid w:val="004D0207"/>
    <w:rsid w:val="004D0D29"/>
    <w:rsid w:val="004D1700"/>
    <w:rsid w:val="004D18C0"/>
    <w:rsid w:val="004D19FD"/>
    <w:rsid w:val="004D1C3E"/>
    <w:rsid w:val="004D1D55"/>
    <w:rsid w:val="004D1F33"/>
    <w:rsid w:val="004D28D8"/>
    <w:rsid w:val="004D34CF"/>
    <w:rsid w:val="004D46EB"/>
    <w:rsid w:val="004D50F7"/>
    <w:rsid w:val="004D5D74"/>
    <w:rsid w:val="004D70F9"/>
    <w:rsid w:val="004D71B8"/>
    <w:rsid w:val="004D7FA5"/>
    <w:rsid w:val="004E03DE"/>
    <w:rsid w:val="004E1362"/>
    <w:rsid w:val="004E170E"/>
    <w:rsid w:val="004E1EF8"/>
    <w:rsid w:val="004E2159"/>
    <w:rsid w:val="004E2AAA"/>
    <w:rsid w:val="004E2E43"/>
    <w:rsid w:val="004E3D60"/>
    <w:rsid w:val="004E3E7E"/>
    <w:rsid w:val="004E4008"/>
    <w:rsid w:val="004E45A7"/>
    <w:rsid w:val="004E45B6"/>
    <w:rsid w:val="004E4B5C"/>
    <w:rsid w:val="004E4C2F"/>
    <w:rsid w:val="004E4C5A"/>
    <w:rsid w:val="004E5084"/>
    <w:rsid w:val="004E5118"/>
    <w:rsid w:val="004E5695"/>
    <w:rsid w:val="004E595C"/>
    <w:rsid w:val="004E670F"/>
    <w:rsid w:val="004E6A18"/>
    <w:rsid w:val="004E6A8B"/>
    <w:rsid w:val="004E6D9A"/>
    <w:rsid w:val="004E6DE2"/>
    <w:rsid w:val="004E7A89"/>
    <w:rsid w:val="004E7C40"/>
    <w:rsid w:val="004E7E68"/>
    <w:rsid w:val="004F055E"/>
    <w:rsid w:val="004F2EC6"/>
    <w:rsid w:val="004F30BD"/>
    <w:rsid w:val="004F344D"/>
    <w:rsid w:val="004F355F"/>
    <w:rsid w:val="004F37BB"/>
    <w:rsid w:val="004F39F1"/>
    <w:rsid w:val="004F42EE"/>
    <w:rsid w:val="004F4D9B"/>
    <w:rsid w:val="004F4E43"/>
    <w:rsid w:val="004F5473"/>
    <w:rsid w:val="004F5F52"/>
    <w:rsid w:val="004F62F8"/>
    <w:rsid w:val="004F6E0B"/>
    <w:rsid w:val="004F70A8"/>
    <w:rsid w:val="00500585"/>
    <w:rsid w:val="00500901"/>
    <w:rsid w:val="00500F5E"/>
    <w:rsid w:val="00501BED"/>
    <w:rsid w:val="0050273F"/>
    <w:rsid w:val="00502A22"/>
    <w:rsid w:val="00503209"/>
    <w:rsid w:val="0050328E"/>
    <w:rsid w:val="005039BC"/>
    <w:rsid w:val="00503B2F"/>
    <w:rsid w:val="00503CA6"/>
    <w:rsid w:val="005040D9"/>
    <w:rsid w:val="005041AC"/>
    <w:rsid w:val="00504DDB"/>
    <w:rsid w:val="005053D6"/>
    <w:rsid w:val="005057F2"/>
    <w:rsid w:val="00505EFF"/>
    <w:rsid w:val="00507301"/>
    <w:rsid w:val="00507524"/>
    <w:rsid w:val="00507CCC"/>
    <w:rsid w:val="00510441"/>
    <w:rsid w:val="005104A7"/>
    <w:rsid w:val="0051197A"/>
    <w:rsid w:val="00511D2A"/>
    <w:rsid w:val="00512273"/>
    <w:rsid w:val="0051283F"/>
    <w:rsid w:val="00512A46"/>
    <w:rsid w:val="0051310E"/>
    <w:rsid w:val="00513147"/>
    <w:rsid w:val="00513251"/>
    <w:rsid w:val="00513882"/>
    <w:rsid w:val="005144A1"/>
    <w:rsid w:val="00514F25"/>
    <w:rsid w:val="00515477"/>
    <w:rsid w:val="005158C6"/>
    <w:rsid w:val="00515DF0"/>
    <w:rsid w:val="005167F8"/>
    <w:rsid w:val="00516CB8"/>
    <w:rsid w:val="00516F81"/>
    <w:rsid w:val="005176BE"/>
    <w:rsid w:val="00517B91"/>
    <w:rsid w:val="00517F57"/>
    <w:rsid w:val="00517F83"/>
    <w:rsid w:val="005208A4"/>
    <w:rsid w:val="00521865"/>
    <w:rsid w:val="00521AD1"/>
    <w:rsid w:val="00522320"/>
    <w:rsid w:val="00522786"/>
    <w:rsid w:val="0052382D"/>
    <w:rsid w:val="00523E82"/>
    <w:rsid w:val="00524F69"/>
    <w:rsid w:val="0052519B"/>
    <w:rsid w:val="005255E5"/>
    <w:rsid w:val="00525BA0"/>
    <w:rsid w:val="005261D0"/>
    <w:rsid w:val="005262B0"/>
    <w:rsid w:val="00526C07"/>
    <w:rsid w:val="005279DF"/>
    <w:rsid w:val="00530648"/>
    <w:rsid w:val="00530F7F"/>
    <w:rsid w:val="00531019"/>
    <w:rsid w:val="005329B9"/>
    <w:rsid w:val="00533919"/>
    <w:rsid w:val="005339C3"/>
    <w:rsid w:val="00533D43"/>
    <w:rsid w:val="005352D4"/>
    <w:rsid w:val="00535518"/>
    <w:rsid w:val="00535B50"/>
    <w:rsid w:val="00535FAC"/>
    <w:rsid w:val="005368D3"/>
    <w:rsid w:val="00536A2B"/>
    <w:rsid w:val="00536EFB"/>
    <w:rsid w:val="0053711C"/>
    <w:rsid w:val="0053755D"/>
    <w:rsid w:val="005378DC"/>
    <w:rsid w:val="00540625"/>
    <w:rsid w:val="00540A84"/>
    <w:rsid w:val="00540ED3"/>
    <w:rsid w:val="00541920"/>
    <w:rsid w:val="0054226D"/>
    <w:rsid w:val="0054363E"/>
    <w:rsid w:val="00543BE0"/>
    <w:rsid w:val="005440A9"/>
    <w:rsid w:val="00544C21"/>
    <w:rsid w:val="00544D8A"/>
    <w:rsid w:val="0054512B"/>
    <w:rsid w:val="005464B4"/>
    <w:rsid w:val="00546CEB"/>
    <w:rsid w:val="00546DA4"/>
    <w:rsid w:val="00546F01"/>
    <w:rsid w:val="005470FF"/>
    <w:rsid w:val="005472C9"/>
    <w:rsid w:val="00547E1E"/>
    <w:rsid w:val="00547F69"/>
    <w:rsid w:val="005505BA"/>
    <w:rsid w:val="00550848"/>
    <w:rsid w:val="00550CEE"/>
    <w:rsid w:val="00550F69"/>
    <w:rsid w:val="005517F5"/>
    <w:rsid w:val="00552451"/>
    <w:rsid w:val="00552967"/>
    <w:rsid w:val="00552D9B"/>
    <w:rsid w:val="00552FA1"/>
    <w:rsid w:val="00553F8A"/>
    <w:rsid w:val="005546E7"/>
    <w:rsid w:val="0055494E"/>
    <w:rsid w:val="00555240"/>
    <w:rsid w:val="005556E2"/>
    <w:rsid w:val="005569E4"/>
    <w:rsid w:val="00557071"/>
    <w:rsid w:val="0055780C"/>
    <w:rsid w:val="00560298"/>
    <w:rsid w:val="00560AB8"/>
    <w:rsid w:val="00560E38"/>
    <w:rsid w:val="005612C2"/>
    <w:rsid w:val="00561D37"/>
    <w:rsid w:val="00561DEB"/>
    <w:rsid w:val="00563BA1"/>
    <w:rsid w:val="005646CC"/>
    <w:rsid w:val="0056487E"/>
    <w:rsid w:val="00564F00"/>
    <w:rsid w:val="0056633D"/>
    <w:rsid w:val="00566F54"/>
    <w:rsid w:val="00567AE0"/>
    <w:rsid w:val="00567F20"/>
    <w:rsid w:val="00572A0C"/>
    <w:rsid w:val="00572A20"/>
    <w:rsid w:val="00572D4A"/>
    <w:rsid w:val="00573A6F"/>
    <w:rsid w:val="00573B07"/>
    <w:rsid w:val="005749CB"/>
    <w:rsid w:val="00575180"/>
    <w:rsid w:val="005757FA"/>
    <w:rsid w:val="00575A80"/>
    <w:rsid w:val="00575C9D"/>
    <w:rsid w:val="005768FD"/>
    <w:rsid w:val="00576AC9"/>
    <w:rsid w:val="00576F13"/>
    <w:rsid w:val="005772FC"/>
    <w:rsid w:val="00577DA9"/>
    <w:rsid w:val="0058001F"/>
    <w:rsid w:val="0058021B"/>
    <w:rsid w:val="00581343"/>
    <w:rsid w:val="0058145F"/>
    <w:rsid w:val="0058182B"/>
    <w:rsid w:val="0058188D"/>
    <w:rsid w:val="0058307E"/>
    <w:rsid w:val="0058340E"/>
    <w:rsid w:val="00583891"/>
    <w:rsid w:val="005840DC"/>
    <w:rsid w:val="00584178"/>
    <w:rsid w:val="005841BD"/>
    <w:rsid w:val="00584CA7"/>
    <w:rsid w:val="005852CB"/>
    <w:rsid w:val="00585C2F"/>
    <w:rsid w:val="005860D8"/>
    <w:rsid w:val="00586211"/>
    <w:rsid w:val="00586B7A"/>
    <w:rsid w:val="00586F88"/>
    <w:rsid w:val="00586FF3"/>
    <w:rsid w:val="0058735A"/>
    <w:rsid w:val="0058764E"/>
    <w:rsid w:val="00587D82"/>
    <w:rsid w:val="00590564"/>
    <w:rsid w:val="00591382"/>
    <w:rsid w:val="00592251"/>
    <w:rsid w:val="0059249F"/>
    <w:rsid w:val="00593A1F"/>
    <w:rsid w:val="00593CB0"/>
    <w:rsid w:val="005942F7"/>
    <w:rsid w:val="00594640"/>
    <w:rsid w:val="00595080"/>
    <w:rsid w:val="0059510D"/>
    <w:rsid w:val="00595A7C"/>
    <w:rsid w:val="00595BFC"/>
    <w:rsid w:val="005964AD"/>
    <w:rsid w:val="00596555"/>
    <w:rsid w:val="00596CAD"/>
    <w:rsid w:val="00597202"/>
    <w:rsid w:val="005A0129"/>
    <w:rsid w:val="005A03E7"/>
    <w:rsid w:val="005A0CE1"/>
    <w:rsid w:val="005A15F2"/>
    <w:rsid w:val="005A22D6"/>
    <w:rsid w:val="005A267C"/>
    <w:rsid w:val="005A3203"/>
    <w:rsid w:val="005A34F5"/>
    <w:rsid w:val="005A3BF6"/>
    <w:rsid w:val="005A3F19"/>
    <w:rsid w:val="005A4774"/>
    <w:rsid w:val="005A4CDA"/>
    <w:rsid w:val="005A4FBA"/>
    <w:rsid w:val="005A4FE2"/>
    <w:rsid w:val="005A588F"/>
    <w:rsid w:val="005A5A3A"/>
    <w:rsid w:val="005A6108"/>
    <w:rsid w:val="005A616F"/>
    <w:rsid w:val="005A6A60"/>
    <w:rsid w:val="005A707D"/>
    <w:rsid w:val="005A7121"/>
    <w:rsid w:val="005B076D"/>
    <w:rsid w:val="005B0BE1"/>
    <w:rsid w:val="005B13A6"/>
    <w:rsid w:val="005B1C53"/>
    <w:rsid w:val="005B2990"/>
    <w:rsid w:val="005B35E6"/>
    <w:rsid w:val="005B3D48"/>
    <w:rsid w:val="005B45E0"/>
    <w:rsid w:val="005B50F7"/>
    <w:rsid w:val="005B51C7"/>
    <w:rsid w:val="005B5876"/>
    <w:rsid w:val="005B590B"/>
    <w:rsid w:val="005B6303"/>
    <w:rsid w:val="005B6317"/>
    <w:rsid w:val="005B63F2"/>
    <w:rsid w:val="005B6F59"/>
    <w:rsid w:val="005B769B"/>
    <w:rsid w:val="005B7C53"/>
    <w:rsid w:val="005C0459"/>
    <w:rsid w:val="005C05D7"/>
    <w:rsid w:val="005C07D8"/>
    <w:rsid w:val="005C1626"/>
    <w:rsid w:val="005C2052"/>
    <w:rsid w:val="005C23B4"/>
    <w:rsid w:val="005C2A51"/>
    <w:rsid w:val="005C2FD9"/>
    <w:rsid w:val="005C37D5"/>
    <w:rsid w:val="005C3E13"/>
    <w:rsid w:val="005C4D13"/>
    <w:rsid w:val="005C4EB3"/>
    <w:rsid w:val="005C550A"/>
    <w:rsid w:val="005C5F61"/>
    <w:rsid w:val="005C69B7"/>
    <w:rsid w:val="005C6A69"/>
    <w:rsid w:val="005C7CBD"/>
    <w:rsid w:val="005C7F91"/>
    <w:rsid w:val="005D1116"/>
    <w:rsid w:val="005D1526"/>
    <w:rsid w:val="005D1EAA"/>
    <w:rsid w:val="005D2077"/>
    <w:rsid w:val="005D25E9"/>
    <w:rsid w:val="005D3813"/>
    <w:rsid w:val="005D3A11"/>
    <w:rsid w:val="005D3D4D"/>
    <w:rsid w:val="005D4151"/>
    <w:rsid w:val="005D4F3B"/>
    <w:rsid w:val="005D5371"/>
    <w:rsid w:val="005D5632"/>
    <w:rsid w:val="005D7457"/>
    <w:rsid w:val="005D75CB"/>
    <w:rsid w:val="005D7B2C"/>
    <w:rsid w:val="005D7DB6"/>
    <w:rsid w:val="005E0282"/>
    <w:rsid w:val="005E034F"/>
    <w:rsid w:val="005E0592"/>
    <w:rsid w:val="005E0E6F"/>
    <w:rsid w:val="005E0FBE"/>
    <w:rsid w:val="005E10FF"/>
    <w:rsid w:val="005E1235"/>
    <w:rsid w:val="005E1A11"/>
    <w:rsid w:val="005E1B38"/>
    <w:rsid w:val="005E2406"/>
    <w:rsid w:val="005E2DCC"/>
    <w:rsid w:val="005E3086"/>
    <w:rsid w:val="005E3211"/>
    <w:rsid w:val="005E369C"/>
    <w:rsid w:val="005E36DF"/>
    <w:rsid w:val="005E3BF4"/>
    <w:rsid w:val="005E453C"/>
    <w:rsid w:val="005E52F7"/>
    <w:rsid w:val="005E542A"/>
    <w:rsid w:val="005E57AB"/>
    <w:rsid w:val="005E5978"/>
    <w:rsid w:val="005E5E53"/>
    <w:rsid w:val="005E62BE"/>
    <w:rsid w:val="005E7549"/>
    <w:rsid w:val="005F0288"/>
    <w:rsid w:val="005F0364"/>
    <w:rsid w:val="005F1790"/>
    <w:rsid w:val="005F2193"/>
    <w:rsid w:val="005F2497"/>
    <w:rsid w:val="005F24D3"/>
    <w:rsid w:val="005F2AA6"/>
    <w:rsid w:val="005F31C6"/>
    <w:rsid w:val="005F346B"/>
    <w:rsid w:val="005F3957"/>
    <w:rsid w:val="005F3C4F"/>
    <w:rsid w:val="005F3E0B"/>
    <w:rsid w:val="005F4023"/>
    <w:rsid w:val="005F59DF"/>
    <w:rsid w:val="005F5B1C"/>
    <w:rsid w:val="005F6081"/>
    <w:rsid w:val="005F6872"/>
    <w:rsid w:val="005F6CF9"/>
    <w:rsid w:val="005F6D01"/>
    <w:rsid w:val="005F73F2"/>
    <w:rsid w:val="005F77AE"/>
    <w:rsid w:val="00600771"/>
    <w:rsid w:val="006017A7"/>
    <w:rsid w:val="00601B03"/>
    <w:rsid w:val="006020CE"/>
    <w:rsid w:val="006022F8"/>
    <w:rsid w:val="00602482"/>
    <w:rsid w:val="0060299F"/>
    <w:rsid w:val="00603367"/>
    <w:rsid w:val="006045A7"/>
    <w:rsid w:val="006047E7"/>
    <w:rsid w:val="00604A68"/>
    <w:rsid w:val="00606CB8"/>
    <w:rsid w:val="00606D4D"/>
    <w:rsid w:val="0060739C"/>
    <w:rsid w:val="006105BF"/>
    <w:rsid w:val="00611713"/>
    <w:rsid w:val="00611919"/>
    <w:rsid w:val="00611D6B"/>
    <w:rsid w:val="00611F4F"/>
    <w:rsid w:val="006122DF"/>
    <w:rsid w:val="00612784"/>
    <w:rsid w:val="00612A36"/>
    <w:rsid w:val="006137A3"/>
    <w:rsid w:val="00613BF0"/>
    <w:rsid w:val="00613C62"/>
    <w:rsid w:val="00613E87"/>
    <w:rsid w:val="00614017"/>
    <w:rsid w:val="006149EC"/>
    <w:rsid w:val="00615282"/>
    <w:rsid w:val="00615480"/>
    <w:rsid w:val="00616492"/>
    <w:rsid w:val="00616B24"/>
    <w:rsid w:val="00620506"/>
    <w:rsid w:val="00621064"/>
    <w:rsid w:val="00621A25"/>
    <w:rsid w:val="00622705"/>
    <w:rsid w:val="00622910"/>
    <w:rsid w:val="00622CD2"/>
    <w:rsid w:val="00622D6A"/>
    <w:rsid w:val="0062319C"/>
    <w:rsid w:val="0062362A"/>
    <w:rsid w:val="0062418F"/>
    <w:rsid w:val="0062552A"/>
    <w:rsid w:val="00625682"/>
    <w:rsid w:val="00627412"/>
    <w:rsid w:val="00630843"/>
    <w:rsid w:val="006308E5"/>
    <w:rsid w:val="00630AA9"/>
    <w:rsid w:val="00630CC1"/>
    <w:rsid w:val="0063115E"/>
    <w:rsid w:val="0063127E"/>
    <w:rsid w:val="006315C0"/>
    <w:rsid w:val="0063193E"/>
    <w:rsid w:val="006319E3"/>
    <w:rsid w:val="00634028"/>
    <w:rsid w:val="0063462C"/>
    <w:rsid w:val="0063486E"/>
    <w:rsid w:val="00634C91"/>
    <w:rsid w:val="006359C5"/>
    <w:rsid w:val="00635C2D"/>
    <w:rsid w:val="00636308"/>
    <w:rsid w:val="00636732"/>
    <w:rsid w:val="00636AB2"/>
    <w:rsid w:val="00636CC6"/>
    <w:rsid w:val="00636E91"/>
    <w:rsid w:val="00637DA4"/>
    <w:rsid w:val="00640734"/>
    <w:rsid w:val="0064085A"/>
    <w:rsid w:val="006408AD"/>
    <w:rsid w:val="00640E2B"/>
    <w:rsid w:val="00641591"/>
    <w:rsid w:val="00641F25"/>
    <w:rsid w:val="0064213D"/>
    <w:rsid w:val="006426D1"/>
    <w:rsid w:val="00642D66"/>
    <w:rsid w:val="00642F08"/>
    <w:rsid w:val="006434B5"/>
    <w:rsid w:val="006434EF"/>
    <w:rsid w:val="006435FA"/>
    <w:rsid w:val="00644491"/>
    <w:rsid w:val="006449C6"/>
    <w:rsid w:val="00644E42"/>
    <w:rsid w:val="00644F3A"/>
    <w:rsid w:val="006450DC"/>
    <w:rsid w:val="00645B8C"/>
    <w:rsid w:val="00646362"/>
    <w:rsid w:val="00646E3E"/>
    <w:rsid w:val="00646FF4"/>
    <w:rsid w:val="00647018"/>
    <w:rsid w:val="006473FA"/>
    <w:rsid w:val="00647C28"/>
    <w:rsid w:val="0065106A"/>
    <w:rsid w:val="006511E9"/>
    <w:rsid w:val="006515A7"/>
    <w:rsid w:val="006516A0"/>
    <w:rsid w:val="0065205F"/>
    <w:rsid w:val="0065256A"/>
    <w:rsid w:val="006529E1"/>
    <w:rsid w:val="00652B42"/>
    <w:rsid w:val="00652C06"/>
    <w:rsid w:val="00652F0C"/>
    <w:rsid w:val="00652FC3"/>
    <w:rsid w:val="00653EE0"/>
    <w:rsid w:val="0065458B"/>
    <w:rsid w:val="00654CF7"/>
    <w:rsid w:val="00656071"/>
    <w:rsid w:val="006563D3"/>
    <w:rsid w:val="006568E4"/>
    <w:rsid w:val="00656FA5"/>
    <w:rsid w:val="00657213"/>
    <w:rsid w:val="006575B8"/>
    <w:rsid w:val="006579E0"/>
    <w:rsid w:val="00657A04"/>
    <w:rsid w:val="00657D21"/>
    <w:rsid w:val="00657FE3"/>
    <w:rsid w:val="0066025C"/>
    <w:rsid w:val="0066059C"/>
    <w:rsid w:val="00660656"/>
    <w:rsid w:val="006610B2"/>
    <w:rsid w:val="00661250"/>
    <w:rsid w:val="00661E33"/>
    <w:rsid w:val="00661F4F"/>
    <w:rsid w:val="00662BFD"/>
    <w:rsid w:val="0066492B"/>
    <w:rsid w:val="00664978"/>
    <w:rsid w:val="00664B79"/>
    <w:rsid w:val="00664DD1"/>
    <w:rsid w:val="00665062"/>
    <w:rsid w:val="0066646F"/>
    <w:rsid w:val="00666AE3"/>
    <w:rsid w:val="00667836"/>
    <w:rsid w:val="00667AD8"/>
    <w:rsid w:val="006703AF"/>
    <w:rsid w:val="00670470"/>
    <w:rsid w:val="0067082C"/>
    <w:rsid w:val="0067088B"/>
    <w:rsid w:val="00670AAC"/>
    <w:rsid w:val="00671178"/>
    <w:rsid w:val="00671353"/>
    <w:rsid w:val="00671B6A"/>
    <w:rsid w:val="00671DB5"/>
    <w:rsid w:val="00671EBE"/>
    <w:rsid w:val="00672708"/>
    <w:rsid w:val="00672FCB"/>
    <w:rsid w:val="0067301B"/>
    <w:rsid w:val="006731CA"/>
    <w:rsid w:val="0067376A"/>
    <w:rsid w:val="006740BC"/>
    <w:rsid w:val="00674800"/>
    <w:rsid w:val="006750BA"/>
    <w:rsid w:val="0067528E"/>
    <w:rsid w:val="00675357"/>
    <w:rsid w:val="006754D4"/>
    <w:rsid w:val="0067566A"/>
    <w:rsid w:val="00675E85"/>
    <w:rsid w:val="006765C5"/>
    <w:rsid w:val="00676F0A"/>
    <w:rsid w:val="0067774C"/>
    <w:rsid w:val="00677891"/>
    <w:rsid w:val="006778A3"/>
    <w:rsid w:val="0068044F"/>
    <w:rsid w:val="00680F34"/>
    <w:rsid w:val="00681FA2"/>
    <w:rsid w:val="0068225F"/>
    <w:rsid w:val="00682475"/>
    <w:rsid w:val="006830E8"/>
    <w:rsid w:val="006847E7"/>
    <w:rsid w:val="00684E1A"/>
    <w:rsid w:val="00684FB9"/>
    <w:rsid w:val="0068659C"/>
    <w:rsid w:val="006868C9"/>
    <w:rsid w:val="00686E87"/>
    <w:rsid w:val="006871F6"/>
    <w:rsid w:val="00687536"/>
    <w:rsid w:val="00687A12"/>
    <w:rsid w:val="006909A6"/>
    <w:rsid w:val="00690E47"/>
    <w:rsid w:val="00691A09"/>
    <w:rsid w:val="00691BAF"/>
    <w:rsid w:val="00692224"/>
    <w:rsid w:val="00693C39"/>
    <w:rsid w:val="006950D6"/>
    <w:rsid w:val="006956EE"/>
    <w:rsid w:val="00695833"/>
    <w:rsid w:val="0069650C"/>
    <w:rsid w:val="006965F6"/>
    <w:rsid w:val="0069745C"/>
    <w:rsid w:val="00697852"/>
    <w:rsid w:val="006979B9"/>
    <w:rsid w:val="00697FF4"/>
    <w:rsid w:val="006A024E"/>
    <w:rsid w:val="006A0529"/>
    <w:rsid w:val="006A05A2"/>
    <w:rsid w:val="006A19DD"/>
    <w:rsid w:val="006A2866"/>
    <w:rsid w:val="006A31B3"/>
    <w:rsid w:val="006A44C8"/>
    <w:rsid w:val="006A4B2D"/>
    <w:rsid w:val="006A527F"/>
    <w:rsid w:val="006A5722"/>
    <w:rsid w:val="006A5D74"/>
    <w:rsid w:val="006A5EC8"/>
    <w:rsid w:val="006A602B"/>
    <w:rsid w:val="006A60CD"/>
    <w:rsid w:val="006A648E"/>
    <w:rsid w:val="006A6E54"/>
    <w:rsid w:val="006B16BC"/>
    <w:rsid w:val="006B1BDE"/>
    <w:rsid w:val="006B2BAF"/>
    <w:rsid w:val="006B3430"/>
    <w:rsid w:val="006B35D0"/>
    <w:rsid w:val="006B3D3A"/>
    <w:rsid w:val="006B405A"/>
    <w:rsid w:val="006B6AA0"/>
    <w:rsid w:val="006B6D1E"/>
    <w:rsid w:val="006B77AE"/>
    <w:rsid w:val="006B7C42"/>
    <w:rsid w:val="006B7D28"/>
    <w:rsid w:val="006C0C68"/>
    <w:rsid w:val="006C275D"/>
    <w:rsid w:val="006C28C7"/>
    <w:rsid w:val="006C2C8E"/>
    <w:rsid w:val="006C3972"/>
    <w:rsid w:val="006C3E33"/>
    <w:rsid w:val="006C45FC"/>
    <w:rsid w:val="006C66C1"/>
    <w:rsid w:val="006C70CF"/>
    <w:rsid w:val="006C7C00"/>
    <w:rsid w:val="006D05B8"/>
    <w:rsid w:val="006D072F"/>
    <w:rsid w:val="006D096E"/>
    <w:rsid w:val="006D0DB7"/>
    <w:rsid w:val="006D1155"/>
    <w:rsid w:val="006D14F4"/>
    <w:rsid w:val="006D1F65"/>
    <w:rsid w:val="006D2190"/>
    <w:rsid w:val="006D22ED"/>
    <w:rsid w:val="006D233F"/>
    <w:rsid w:val="006D4B45"/>
    <w:rsid w:val="006D4E1F"/>
    <w:rsid w:val="006D525E"/>
    <w:rsid w:val="006D5AC6"/>
    <w:rsid w:val="006D5CEE"/>
    <w:rsid w:val="006D66C7"/>
    <w:rsid w:val="006D69D7"/>
    <w:rsid w:val="006D73AD"/>
    <w:rsid w:val="006D788D"/>
    <w:rsid w:val="006D7B5D"/>
    <w:rsid w:val="006D7D69"/>
    <w:rsid w:val="006D7F98"/>
    <w:rsid w:val="006E0A8A"/>
    <w:rsid w:val="006E0E0A"/>
    <w:rsid w:val="006E1AFE"/>
    <w:rsid w:val="006E2373"/>
    <w:rsid w:val="006E26E5"/>
    <w:rsid w:val="006E2F4B"/>
    <w:rsid w:val="006E4111"/>
    <w:rsid w:val="006E5BBD"/>
    <w:rsid w:val="006E6220"/>
    <w:rsid w:val="006E7FDF"/>
    <w:rsid w:val="006F0A1B"/>
    <w:rsid w:val="006F0F31"/>
    <w:rsid w:val="006F194B"/>
    <w:rsid w:val="006F1C94"/>
    <w:rsid w:val="006F1CF5"/>
    <w:rsid w:val="006F32E2"/>
    <w:rsid w:val="006F342C"/>
    <w:rsid w:val="006F3AD6"/>
    <w:rsid w:val="006F3DFF"/>
    <w:rsid w:val="006F4F51"/>
    <w:rsid w:val="006F515C"/>
    <w:rsid w:val="006F53CA"/>
    <w:rsid w:val="006F57C3"/>
    <w:rsid w:val="006F5AEA"/>
    <w:rsid w:val="006F5EF1"/>
    <w:rsid w:val="006F6052"/>
    <w:rsid w:val="006F6181"/>
    <w:rsid w:val="006F6C1D"/>
    <w:rsid w:val="006F6FAB"/>
    <w:rsid w:val="006F7BEC"/>
    <w:rsid w:val="006F7DDA"/>
    <w:rsid w:val="006F7E9F"/>
    <w:rsid w:val="00700E66"/>
    <w:rsid w:val="00701E3B"/>
    <w:rsid w:val="0070201C"/>
    <w:rsid w:val="0070211E"/>
    <w:rsid w:val="0070214D"/>
    <w:rsid w:val="007022F2"/>
    <w:rsid w:val="007023C2"/>
    <w:rsid w:val="00702A36"/>
    <w:rsid w:val="00702F74"/>
    <w:rsid w:val="00702FFB"/>
    <w:rsid w:val="007040B9"/>
    <w:rsid w:val="007042FF"/>
    <w:rsid w:val="00704592"/>
    <w:rsid w:val="00704621"/>
    <w:rsid w:val="00704CE4"/>
    <w:rsid w:val="00705043"/>
    <w:rsid w:val="007050EF"/>
    <w:rsid w:val="00705B1A"/>
    <w:rsid w:val="0070694F"/>
    <w:rsid w:val="00706DD5"/>
    <w:rsid w:val="0070718B"/>
    <w:rsid w:val="00710094"/>
    <w:rsid w:val="007100F6"/>
    <w:rsid w:val="0071069A"/>
    <w:rsid w:val="007116A7"/>
    <w:rsid w:val="007117DA"/>
    <w:rsid w:val="00711D04"/>
    <w:rsid w:val="00711E76"/>
    <w:rsid w:val="00712180"/>
    <w:rsid w:val="00712421"/>
    <w:rsid w:val="007124DB"/>
    <w:rsid w:val="00712A37"/>
    <w:rsid w:val="00713805"/>
    <w:rsid w:val="00713CDA"/>
    <w:rsid w:val="00715410"/>
    <w:rsid w:val="00715A14"/>
    <w:rsid w:val="007164E8"/>
    <w:rsid w:val="0071656E"/>
    <w:rsid w:val="007169DB"/>
    <w:rsid w:val="00716A2C"/>
    <w:rsid w:val="00717100"/>
    <w:rsid w:val="00717AE9"/>
    <w:rsid w:val="007203B6"/>
    <w:rsid w:val="00720BB9"/>
    <w:rsid w:val="00720C02"/>
    <w:rsid w:val="00720FC2"/>
    <w:rsid w:val="00721270"/>
    <w:rsid w:val="00721485"/>
    <w:rsid w:val="007217E5"/>
    <w:rsid w:val="0072270A"/>
    <w:rsid w:val="007227CA"/>
    <w:rsid w:val="00722828"/>
    <w:rsid w:val="00722BED"/>
    <w:rsid w:val="00723EE6"/>
    <w:rsid w:val="0072481F"/>
    <w:rsid w:val="00724CE3"/>
    <w:rsid w:val="00725D7A"/>
    <w:rsid w:val="00725E53"/>
    <w:rsid w:val="00726304"/>
    <w:rsid w:val="0072630E"/>
    <w:rsid w:val="007266FD"/>
    <w:rsid w:val="00727FE2"/>
    <w:rsid w:val="0073007E"/>
    <w:rsid w:val="00730596"/>
    <w:rsid w:val="007306E2"/>
    <w:rsid w:val="00730B6C"/>
    <w:rsid w:val="00731175"/>
    <w:rsid w:val="007318DC"/>
    <w:rsid w:val="00732422"/>
    <w:rsid w:val="00732426"/>
    <w:rsid w:val="00732F9D"/>
    <w:rsid w:val="00733007"/>
    <w:rsid w:val="007334BA"/>
    <w:rsid w:val="007338D2"/>
    <w:rsid w:val="00733B40"/>
    <w:rsid w:val="0073415A"/>
    <w:rsid w:val="00734E9E"/>
    <w:rsid w:val="007374E3"/>
    <w:rsid w:val="00737644"/>
    <w:rsid w:val="00737CB1"/>
    <w:rsid w:val="00740A1B"/>
    <w:rsid w:val="00740BA0"/>
    <w:rsid w:val="007413F0"/>
    <w:rsid w:val="007419A7"/>
    <w:rsid w:val="007419AB"/>
    <w:rsid w:val="00741C9E"/>
    <w:rsid w:val="00742C5C"/>
    <w:rsid w:val="007439AC"/>
    <w:rsid w:val="007443F4"/>
    <w:rsid w:val="00744D89"/>
    <w:rsid w:val="00744E11"/>
    <w:rsid w:val="00745B6A"/>
    <w:rsid w:val="0074605F"/>
    <w:rsid w:val="007469E4"/>
    <w:rsid w:val="00746ACD"/>
    <w:rsid w:val="0075336E"/>
    <w:rsid w:val="007533AA"/>
    <w:rsid w:val="007534A3"/>
    <w:rsid w:val="00753A38"/>
    <w:rsid w:val="00753E2D"/>
    <w:rsid w:val="0075419A"/>
    <w:rsid w:val="00755A85"/>
    <w:rsid w:val="00755BFD"/>
    <w:rsid w:val="007563AE"/>
    <w:rsid w:val="00756D3C"/>
    <w:rsid w:val="00757171"/>
    <w:rsid w:val="007574F6"/>
    <w:rsid w:val="0075794E"/>
    <w:rsid w:val="00757EE7"/>
    <w:rsid w:val="007605EC"/>
    <w:rsid w:val="007605F5"/>
    <w:rsid w:val="007605FA"/>
    <w:rsid w:val="00760812"/>
    <w:rsid w:val="00760AAA"/>
    <w:rsid w:val="00760F86"/>
    <w:rsid w:val="007616DD"/>
    <w:rsid w:val="00761A49"/>
    <w:rsid w:val="00761EAB"/>
    <w:rsid w:val="00762D19"/>
    <w:rsid w:val="00762DB8"/>
    <w:rsid w:val="00764F7A"/>
    <w:rsid w:val="007655C3"/>
    <w:rsid w:val="00765976"/>
    <w:rsid w:val="00765AA9"/>
    <w:rsid w:val="00765CA6"/>
    <w:rsid w:val="007703F8"/>
    <w:rsid w:val="00771031"/>
    <w:rsid w:val="00771427"/>
    <w:rsid w:val="0077295E"/>
    <w:rsid w:val="00772AFB"/>
    <w:rsid w:val="007735CB"/>
    <w:rsid w:val="00773CE4"/>
    <w:rsid w:val="00775299"/>
    <w:rsid w:val="007758C3"/>
    <w:rsid w:val="00775A57"/>
    <w:rsid w:val="007762A3"/>
    <w:rsid w:val="00776365"/>
    <w:rsid w:val="00776431"/>
    <w:rsid w:val="0077657B"/>
    <w:rsid w:val="00777568"/>
    <w:rsid w:val="00777AB5"/>
    <w:rsid w:val="0078184E"/>
    <w:rsid w:val="00781D0F"/>
    <w:rsid w:val="007827C5"/>
    <w:rsid w:val="00782CAF"/>
    <w:rsid w:val="00782E75"/>
    <w:rsid w:val="007834D2"/>
    <w:rsid w:val="007843C3"/>
    <w:rsid w:val="007844BE"/>
    <w:rsid w:val="007844F2"/>
    <w:rsid w:val="0078455A"/>
    <w:rsid w:val="00784647"/>
    <w:rsid w:val="00784952"/>
    <w:rsid w:val="00784FD0"/>
    <w:rsid w:val="007851DA"/>
    <w:rsid w:val="00785F88"/>
    <w:rsid w:val="007862F4"/>
    <w:rsid w:val="007864FF"/>
    <w:rsid w:val="00786FE7"/>
    <w:rsid w:val="00787C2E"/>
    <w:rsid w:val="00787F8F"/>
    <w:rsid w:val="007910C0"/>
    <w:rsid w:val="007911F8"/>
    <w:rsid w:val="007912AF"/>
    <w:rsid w:val="007917C2"/>
    <w:rsid w:val="00791D24"/>
    <w:rsid w:val="00792575"/>
    <w:rsid w:val="0079258D"/>
    <w:rsid w:val="0079435D"/>
    <w:rsid w:val="00794CD3"/>
    <w:rsid w:val="00795D8D"/>
    <w:rsid w:val="007962FB"/>
    <w:rsid w:val="007966C0"/>
    <w:rsid w:val="00797477"/>
    <w:rsid w:val="00797DC8"/>
    <w:rsid w:val="007A0122"/>
    <w:rsid w:val="007A04DD"/>
    <w:rsid w:val="007A0E47"/>
    <w:rsid w:val="007A13AB"/>
    <w:rsid w:val="007A16BB"/>
    <w:rsid w:val="007A21AC"/>
    <w:rsid w:val="007A24E4"/>
    <w:rsid w:val="007A27EA"/>
    <w:rsid w:val="007A27F4"/>
    <w:rsid w:val="007A2A79"/>
    <w:rsid w:val="007A2F30"/>
    <w:rsid w:val="007A3751"/>
    <w:rsid w:val="007A3B3F"/>
    <w:rsid w:val="007A3BF1"/>
    <w:rsid w:val="007A3D69"/>
    <w:rsid w:val="007A4377"/>
    <w:rsid w:val="007A4B09"/>
    <w:rsid w:val="007A551D"/>
    <w:rsid w:val="007A570D"/>
    <w:rsid w:val="007A61B0"/>
    <w:rsid w:val="007A6B9E"/>
    <w:rsid w:val="007A6DEA"/>
    <w:rsid w:val="007B0025"/>
    <w:rsid w:val="007B05BE"/>
    <w:rsid w:val="007B0AB0"/>
    <w:rsid w:val="007B0BF3"/>
    <w:rsid w:val="007B18F4"/>
    <w:rsid w:val="007B26E5"/>
    <w:rsid w:val="007B2931"/>
    <w:rsid w:val="007B2CA7"/>
    <w:rsid w:val="007B2EB8"/>
    <w:rsid w:val="007B3342"/>
    <w:rsid w:val="007B4379"/>
    <w:rsid w:val="007B49C9"/>
    <w:rsid w:val="007B4BA6"/>
    <w:rsid w:val="007B4C07"/>
    <w:rsid w:val="007B4C6A"/>
    <w:rsid w:val="007B6EB4"/>
    <w:rsid w:val="007B7B7C"/>
    <w:rsid w:val="007B7BB6"/>
    <w:rsid w:val="007B7DEA"/>
    <w:rsid w:val="007C002A"/>
    <w:rsid w:val="007C0713"/>
    <w:rsid w:val="007C09E3"/>
    <w:rsid w:val="007C15B8"/>
    <w:rsid w:val="007C21A2"/>
    <w:rsid w:val="007C21A6"/>
    <w:rsid w:val="007C2384"/>
    <w:rsid w:val="007C295B"/>
    <w:rsid w:val="007C309B"/>
    <w:rsid w:val="007C30FC"/>
    <w:rsid w:val="007C3AD3"/>
    <w:rsid w:val="007C3CA0"/>
    <w:rsid w:val="007C3CF5"/>
    <w:rsid w:val="007C3E0E"/>
    <w:rsid w:val="007C4451"/>
    <w:rsid w:val="007C4462"/>
    <w:rsid w:val="007C471B"/>
    <w:rsid w:val="007C493B"/>
    <w:rsid w:val="007C5063"/>
    <w:rsid w:val="007C56BE"/>
    <w:rsid w:val="007C5CBB"/>
    <w:rsid w:val="007C646C"/>
    <w:rsid w:val="007C6658"/>
    <w:rsid w:val="007C667D"/>
    <w:rsid w:val="007C6B7A"/>
    <w:rsid w:val="007C74E5"/>
    <w:rsid w:val="007C7CCB"/>
    <w:rsid w:val="007D0B6D"/>
    <w:rsid w:val="007D0DEE"/>
    <w:rsid w:val="007D106A"/>
    <w:rsid w:val="007D1B86"/>
    <w:rsid w:val="007D2663"/>
    <w:rsid w:val="007D36CF"/>
    <w:rsid w:val="007D395E"/>
    <w:rsid w:val="007D3C5C"/>
    <w:rsid w:val="007D4925"/>
    <w:rsid w:val="007D4A81"/>
    <w:rsid w:val="007D5527"/>
    <w:rsid w:val="007D6F68"/>
    <w:rsid w:val="007D74A1"/>
    <w:rsid w:val="007D7B3A"/>
    <w:rsid w:val="007D7F66"/>
    <w:rsid w:val="007E0917"/>
    <w:rsid w:val="007E091B"/>
    <w:rsid w:val="007E0A75"/>
    <w:rsid w:val="007E0E5A"/>
    <w:rsid w:val="007E1241"/>
    <w:rsid w:val="007E13AE"/>
    <w:rsid w:val="007E143A"/>
    <w:rsid w:val="007E158D"/>
    <w:rsid w:val="007E224A"/>
    <w:rsid w:val="007E2DB1"/>
    <w:rsid w:val="007E2E3A"/>
    <w:rsid w:val="007E320B"/>
    <w:rsid w:val="007E3762"/>
    <w:rsid w:val="007E3D55"/>
    <w:rsid w:val="007E443D"/>
    <w:rsid w:val="007E4994"/>
    <w:rsid w:val="007E4C2E"/>
    <w:rsid w:val="007E51A0"/>
    <w:rsid w:val="007E54FC"/>
    <w:rsid w:val="007E5B76"/>
    <w:rsid w:val="007E6C9D"/>
    <w:rsid w:val="007E7A78"/>
    <w:rsid w:val="007F04D1"/>
    <w:rsid w:val="007F08A6"/>
    <w:rsid w:val="007F0A07"/>
    <w:rsid w:val="007F1F6C"/>
    <w:rsid w:val="007F2074"/>
    <w:rsid w:val="007F2219"/>
    <w:rsid w:val="007F29C0"/>
    <w:rsid w:val="007F2A78"/>
    <w:rsid w:val="007F2ED9"/>
    <w:rsid w:val="007F38E6"/>
    <w:rsid w:val="007F3DF0"/>
    <w:rsid w:val="007F3FAF"/>
    <w:rsid w:val="007F44D8"/>
    <w:rsid w:val="007F4852"/>
    <w:rsid w:val="007F4C66"/>
    <w:rsid w:val="007F5129"/>
    <w:rsid w:val="007F5DEC"/>
    <w:rsid w:val="007F60F3"/>
    <w:rsid w:val="007F6C85"/>
    <w:rsid w:val="007F6CAA"/>
    <w:rsid w:val="007F6D4C"/>
    <w:rsid w:val="007F7D67"/>
    <w:rsid w:val="008001A6"/>
    <w:rsid w:val="0080180B"/>
    <w:rsid w:val="00801D54"/>
    <w:rsid w:val="00802B96"/>
    <w:rsid w:val="00802FA3"/>
    <w:rsid w:val="008033F6"/>
    <w:rsid w:val="00803B8B"/>
    <w:rsid w:val="008041AF"/>
    <w:rsid w:val="0080498D"/>
    <w:rsid w:val="00805044"/>
    <w:rsid w:val="00806434"/>
    <w:rsid w:val="008064E2"/>
    <w:rsid w:val="0080723C"/>
    <w:rsid w:val="008075E5"/>
    <w:rsid w:val="00807A3F"/>
    <w:rsid w:val="00807B36"/>
    <w:rsid w:val="00810C6E"/>
    <w:rsid w:val="00810D42"/>
    <w:rsid w:val="00810DA5"/>
    <w:rsid w:val="0081145C"/>
    <w:rsid w:val="00811F25"/>
    <w:rsid w:val="0081271C"/>
    <w:rsid w:val="0081351C"/>
    <w:rsid w:val="0081380A"/>
    <w:rsid w:val="0081391F"/>
    <w:rsid w:val="008145DB"/>
    <w:rsid w:val="00814823"/>
    <w:rsid w:val="00814ADD"/>
    <w:rsid w:val="00814B9A"/>
    <w:rsid w:val="008154CE"/>
    <w:rsid w:val="00815D24"/>
    <w:rsid w:val="0081614F"/>
    <w:rsid w:val="008162E7"/>
    <w:rsid w:val="00816407"/>
    <w:rsid w:val="008164B9"/>
    <w:rsid w:val="00817F39"/>
    <w:rsid w:val="00820088"/>
    <w:rsid w:val="0082073E"/>
    <w:rsid w:val="00820885"/>
    <w:rsid w:val="00820EC2"/>
    <w:rsid w:val="0082104E"/>
    <w:rsid w:val="008213D9"/>
    <w:rsid w:val="00821FD2"/>
    <w:rsid w:val="008220BE"/>
    <w:rsid w:val="008224A9"/>
    <w:rsid w:val="008228F3"/>
    <w:rsid w:val="00822CF4"/>
    <w:rsid w:val="00824027"/>
    <w:rsid w:val="008243B1"/>
    <w:rsid w:val="008249F7"/>
    <w:rsid w:val="00824DE4"/>
    <w:rsid w:val="00824E1C"/>
    <w:rsid w:val="008250A9"/>
    <w:rsid w:val="00825C09"/>
    <w:rsid w:val="00825DE9"/>
    <w:rsid w:val="00826E3E"/>
    <w:rsid w:val="00826FDF"/>
    <w:rsid w:val="008273E7"/>
    <w:rsid w:val="00827829"/>
    <w:rsid w:val="0082793A"/>
    <w:rsid w:val="0083095A"/>
    <w:rsid w:val="00830B77"/>
    <w:rsid w:val="00830C09"/>
    <w:rsid w:val="00830E87"/>
    <w:rsid w:val="008314AC"/>
    <w:rsid w:val="00831515"/>
    <w:rsid w:val="008324F6"/>
    <w:rsid w:val="00832C24"/>
    <w:rsid w:val="00832CE1"/>
    <w:rsid w:val="00832E26"/>
    <w:rsid w:val="0083315D"/>
    <w:rsid w:val="00833212"/>
    <w:rsid w:val="008334C5"/>
    <w:rsid w:val="00834268"/>
    <w:rsid w:val="008352D5"/>
    <w:rsid w:val="0083589E"/>
    <w:rsid w:val="00835B5C"/>
    <w:rsid w:val="00835DD5"/>
    <w:rsid w:val="008362C0"/>
    <w:rsid w:val="00836E90"/>
    <w:rsid w:val="00836F78"/>
    <w:rsid w:val="00837619"/>
    <w:rsid w:val="0083769B"/>
    <w:rsid w:val="008377F5"/>
    <w:rsid w:val="0084041C"/>
    <w:rsid w:val="008404BF"/>
    <w:rsid w:val="008404F9"/>
    <w:rsid w:val="00840DA1"/>
    <w:rsid w:val="008417C0"/>
    <w:rsid w:val="008418C6"/>
    <w:rsid w:val="00841C5E"/>
    <w:rsid w:val="00841C96"/>
    <w:rsid w:val="008427C2"/>
    <w:rsid w:val="00842BA8"/>
    <w:rsid w:val="00843139"/>
    <w:rsid w:val="00843D5D"/>
    <w:rsid w:val="0084406B"/>
    <w:rsid w:val="008442EA"/>
    <w:rsid w:val="008446C6"/>
    <w:rsid w:val="00844A2E"/>
    <w:rsid w:val="00844AAA"/>
    <w:rsid w:val="00844AF1"/>
    <w:rsid w:val="0084537C"/>
    <w:rsid w:val="00845675"/>
    <w:rsid w:val="0084573F"/>
    <w:rsid w:val="00845915"/>
    <w:rsid w:val="00845EC4"/>
    <w:rsid w:val="00846974"/>
    <w:rsid w:val="00846FA3"/>
    <w:rsid w:val="00847AD0"/>
    <w:rsid w:val="00847F74"/>
    <w:rsid w:val="0085019C"/>
    <w:rsid w:val="00850CEB"/>
    <w:rsid w:val="00851773"/>
    <w:rsid w:val="00851B93"/>
    <w:rsid w:val="00851EDB"/>
    <w:rsid w:val="00852411"/>
    <w:rsid w:val="00852AEA"/>
    <w:rsid w:val="0085309E"/>
    <w:rsid w:val="00853734"/>
    <w:rsid w:val="00853B4B"/>
    <w:rsid w:val="00853D38"/>
    <w:rsid w:val="00853D74"/>
    <w:rsid w:val="0085485B"/>
    <w:rsid w:val="008556C7"/>
    <w:rsid w:val="008556E4"/>
    <w:rsid w:val="008557B8"/>
    <w:rsid w:val="00855908"/>
    <w:rsid w:val="00855A10"/>
    <w:rsid w:val="00855C5D"/>
    <w:rsid w:val="0085648A"/>
    <w:rsid w:val="00856C31"/>
    <w:rsid w:val="00856E28"/>
    <w:rsid w:val="008570C9"/>
    <w:rsid w:val="00857EB2"/>
    <w:rsid w:val="00857FBB"/>
    <w:rsid w:val="0086047C"/>
    <w:rsid w:val="00860549"/>
    <w:rsid w:val="00860B99"/>
    <w:rsid w:val="00861189"/>
    <w:rsid w:val="00861BEB"/>
    <w:rsid w:val="008630E7"/>
    <w:rsid w:val="008631D8"/>
    <w:rsid w:val="00863280"/>
    <w:rsid w:val="00863637"/>
    <w:rsid w:val="00863A5A"/>
    <w:rsid w:val="00863C2B"/>
    <w:rsid w:val="008643D8"/>
    <w:rsid w:val="00864662"/>
    <w:rsid w:val="00864C25"/>
    <w:rsid w:val="008650DE"/>
    <w:rsid w:val="0086574D"/>
    <w:rsid w:val="008657AC"/>
    <w:rsid w:val="00865E2B"/>
    <w:rsid w:val="008662AE"/>
    <w:rsid w:val="008669C0"/>
    <w:rsid w:val="00866C89"/>
    <w:rsid w:val="00866F10"/>
    <w:rsid w:val="00867503"/>
    <w:rsid w:val="00867BB6"/>
    <w:rsid w:val="00867CF6"/>
    <w:rsid w:val="0087067C"/>
    <w:rsid w:val="00870A15"/>
    <w:rsid w:val="00870A66"/>
    <w:rsid w:val="00870ED9"/>
    <w:rsid w:val="00871E34"/>
    <w:rsid w:val="008728E3"/>
    <w:rsid w:val="00872CCB"/>
    <w:rsid w:val="00873299"/>
    <w:rsid w:val="008733E9"/>
    <w:rsid w:val="008734CF"/>
    <w:rsid w:val="00873B93"/>
    <w:rsid w:val="00874A1C"/>
    <w:rsid w:val="00874D5C"/>
    <w:rsid w:val="008754C9"/>
    <w:rsid w:val="008754F4"/>
    <w:rsid w:val="008757F2"/>
    <w:rsid w:val="00876F2B"/>
    <w:rsid w:val="0087719C"/>
    <w:rsid w:val="0087788A"/>
    <w:rsid w:val="00877C25"/>
    <w:rsid w:val="00877F0E"/>
    <w:rsid w:val="00880569"/>
    <w:rsid w:val="00880CCD"/>
    <w:rsid w:val="008822DA"/>
    <w:rsid w:val="00882DBE"/>
    <w:rsid w:val="0088327B"/>
    <w:rsid w:val="008834E5"/>
    <w:rsid w:val="008839B7"/>
    <w:rsid w:val="00883E7D"/>
    <w:rsid w:val="00884222"/>
    <w:rsid w:val="008845B4"/>
    <w:rsid w:val="008845BD"/>
    <w:rsid w:val="008856C8"/>
    <w:rsid w:val="008857D6"/>
    <w:rsid w:val="00885A99"/>
    <w:rsid w:val="00886029"/>
    <w:rsid w:val="008867D3"/>
    <w:rsid w:val="008867F0"/>
    <w:rsid w:val="0088696C"/>
    <w:rsid w:val="00886B98"/>
    <w:rsid w:val="0088713C"/>
    <w:rsid w:val="00887872"/>
    <w:rsid w:val="00887D4F"/>
    <w:rsid w:val="00887D98"/>
    <w:rsid w:val="00890382"/>
    <w:rsid w:val="00891267"/>
    <w:rsid w:val="00891EE0"/>
    <w:rsid w:val="00892120"/>
    <w:rsid w:val="00892C86"/>
    <w:rsid w:val="00892E24"/>
    <w:rsid w:val="00893025"/>
    <w:rsid w:val="00893528"/>
    <w:rsid w:val="00893645"/>
    <w:rsid w:val="00893A28"/>
    <w:rsid w:val="0089472A"/>
    <w:rsid w:val="00896643"/>
    <w:rsid w:val="00896DB0"/>
    <w:rsid w:val="00896EF4"/>
    <w:rsid w:val="00897C01"/>
    <w:rsid w:val="008A0747"/>
    <w:rsid w:val="008A0F85"/>
    <w:rsid w:val="008A1D4D"/>
    <w:rsid w:val="008A269A"/>
    <w:rsid w:val="008A283A"/>
    <w:rsid w:val="008A299A"/>
    <w:rsid w:val="008A2E55"/>
    <w:rsid w:val="008A35EA"/>
    <w:rsid w:val="008A4122"/>
    <w:rsid w:val="008A4707"/>
    <w:rsid w:val="008A4C7C"/>
    <w:rsid w:val="008A4F4C"/>
    <w:rsid w:val="008A565B"/>
    <w:rsid w:val="008A5695"/>
    <w:rsid w:val="008A62F7"/>
    <w:rsid w:val="008A635E"/>
    <w:rsid w:val="008A64BA"/>
    <w:rsid w:val="008A679A"/>
    <w:rsid w:val="008A6A31"/>
    <w:rsid w:val="008A73D8"/>
    <w:rsid w:val="008A7998"/>
    <w:rsid w:val="008A7B0A"/>
    <w:rsid w:val="008A7D63"/>
    <w:rsid w:val="008A7DAE"/>
    <w:rsid w:val="008B0E77"/>
    <w:rsid w:val="008B1CF3"/>
    <w:rsid w:val="008B1EE7"/>
    <w:rsid w:val="008B206A"/>
    <w:rsid w:val="008B2372"/>
    <w:rsid w:val="008B24B7"/>
    <w:rsid w:val="008B2599"/>
    <w:rsid w:val="008B2D72"/>
    <w:rsid w:val="008B34D6"/>
    <w:rsid w:val="008B3E1D"/>
    <w:rsid w:val="008B3FD8"/>
    <w:rsid w:val="008B3FF9"/>
    <w:rsid w:val="008B63A4"/>
    <w:rsid w:val="008B6795"/>
    <w:rsid w:val="008B73B4"/>
    <w:rsid w:val="008B74C6"/>
    <w:rsid w:val="008B770A"/>
    <w:rsid w:val="008C106F"/>
    <w:rsid w:val="008C1965"/>
    <w:rsid w:val="008C20C5"/>
    <w:rsid w:val="008C2C3D"/>
    <w:rsid w:val="008C2D72"/>
    <w:rsid w:val="008C3733"/>
    <w:rsid w:val="008C3BBB"/>
    <w:rsid w:val="008C41EF"/>
    <w:rsid w:val="008C5509"/>
    <w:rsid w:val="008C5BD6"/>
    <w:rsid w:val="008C5BE5"/>
    <w:rsid w:val="008C5CE3"/>
    <w:rsid w:val="008C5F45"/>
    <w:rsid w:val="008C60D3"/>
    <w:rsid w:val="008D1011"/>
    <w:rsid w:val="008D107B"/>
    <w:rsid w:val="008D15C5"/>
    <w:rsid w:val="008D15F0"/>
    <w:rsid w:val="008D2138"/>
    <w:rsid w:val="008D2AA7"/>
    <w:rsid w:val="008D2ADD"/>
    <w:rsid w:val="008D4645"/>
    <w:rsid w:val="008D51B0"/>
    <w:rsid w:val="008D53D8"/>
    <w:rsid w:val="008D5CBD"/>
    <w:rsid w:val="008D6179"/>
    <w:rsid w:val="008D6951"/>
    <w:rsid w:val="008D6DA3"/>
    <w:rsid w:val="008D7983"/>
    <w:rsid w:val="008D7992"/>
    <w:rsid w:val="008E0098"/>
    <w:rsid w:val="008E0893"/>
    <w:rsid w:val="008E2750"/>
    <w:rsid w:val="008E2A2E"/>
    <w:rsid w:val="008E315D"/>
    <w:rsid w:val="008E39EE"/>
    <w:rsid w:val="008E3A84"/>
    <w:rsid w:val="008E3AF2"/>
    <w:rsid w:val="008E3C18"/>
    <w:rsid w:val="008E4172"/>
    <w:rsid w:val="008E42CD"/>
    <w:rsid w:val="008E42F0"/>
    <w:rsid w:val="008E513B"/>
    <w:rsid w:val="008E5238"/>
    <w:rsid w:val="008E52D5"/>
    <w:rsid w:val="008E5907"/>
    <w:rsid w:val="008E5DC7"/>
    <w:rsid w:val="008E6D73"/>
    <w:rsid w:val="008E7607"/>
    <w:rsid w:val="008E7795"/>
    <w:rsid w:val="008E79FC"/>
    <w:rsid w:val="008F259B"/>
    <w:rsid w:val="008F3226"/>
    <w:rsid w:val="008F42C8"/>
    <w:rsid w:val="008F44E7"/>
    <w:rsid w:val="008F4A8B"/>
    <w:rsid w:val="008F4FA0"/>
    <w:rsid w:val="008F521E"/>
    <w:rsid w:val="008F5801"/>
    <w:rsid w:val="008F5AFE"/>
    <w:rsid w:val="008F5B4A"/>
    <w:rsid w:val="008F671E"/>
    <w:rsid w:val="008F678D"/>
    <w:rsid w:val="008F69DF"/>
    <w:rsid w:val="008F6A1D"/>
    <w:rsid w:val="008F72EB"/>
    <w:rsid w:val="009002A4"/>
    <w:rsid w:val="00900F69"/>
    <w:rsid w:val="00901539"/>
    <w:rsid w:val="009026F0"/>
    <w:rsid w:val="00902939"/>
    <w:rsid w:val="00902D11"/>
    <w:rsid w:val="00903503"/>
    <w:rsid w:val="009049BE"/>
    <w:rsid w:val="00904C63"/>
    <w:rsid w:val="00905554"/>
    <w:rsid w:val="009056A4"/>
    <w:rsid w:val="00905C18"/>
    <w:rsid w:val="00905CAD"/>
    <w:rsid w:val="00906377"/>
    <w:rsid w:val="009066B5"/>
    <w:rsid w:val="009066B8"/>
    <w:rsid w:val="009075A6"/>
    <w:rsid w:val="009104EE"/>
    <w:rsid w:val="009105A1"/>
    <w:rsid w:val="00910778"/>
    <w:rsid w:val="009109DF"/>
    <w:rsid w:val="00911310"/>
    <w:rsid w:val="009115AC"/>
    <w:rsid w:val="00912036"/>
    <w:rsid w:val="009120E0"/>
    <w:rsid w:val="00913009"/>
    <w:rsid w:val="00913152"/>
    <w:rsid w:val="009145C3"/>
    <w:rsid w:val="00914924"/>
    <w:rsid w:val="009149D6"/>
    <w:rsid w:val="00914F80"/>
    <w:rsid w:val="009150B4"/>
    <w:rsid w:val="00915F3E"/>
    <w:rsid w:val="009169BC"/>
    <w:rsid w:val="00916D77"/>
    <w:rsid w:val="00916E38"/>
    <w:rsid w:val="0091732F"/>
    <w:rsid w:val="00917368"/>
    <w:rsid w:val="009176DD"/>
    <w:rsid w:val="00917C1D"/>
    <w:rsid w:val="009221EB"/>
    <w:rsid w:val="00923AD2"/>
    <w:rsid w:val="00924686"/>
    <w:rsid w:val="00925635"/>
    <w:rsid w:val="00925DD6"/>
    <w:rsid w:val="0092638D"/>
    <w:rsid w:val="00926646"/>
    <w:rsid w:val="0092680B"/>
    <w:rsid w:val="00926AC9"/>
    <w:rsid w:val="00926DA3"/>
    <w:rsid w:val="0092725E"/>
    <w:rsid w:val="00927C88"/>
    <w:rsid w:val="0093111A"/>
    <w:rsid w:val="00931A90"/>
    <w:rsid w:val="0093218F"/>
    <w:rsid w:val="009321CB"/>
    <w:rsid w:val="0093227D"/>
    <w:rsid w:val="009329BF"/>
    <w:rsid w:val="00932CC1"/>
    <w:rsid w:val="0093333A"/>
    <w:rsid w:val="0093342A"/>
    <w:rsid w:val="009334EA"/>
    <w:rsid w:val="00933531"/>
    <w:rsid w:val="009335A3"/>
    <w:rsid w:val="0093375D"/>
    <w:rsid w:val="00933B85"/>
    <w:rsid w:val="00934129"/>
    <w:rsid w:val="009345E9"/>
    <w:rsid w:val="00934C21"/>
    <w:rsid w:val="0093599F"/>
    <w:rsid w:val="009359B2"/>
    <w:rsid w:val="00935E50"/>
    <w:rsid w:val="009364C0"/>
    <w:rsid w:val="00937CB6"/>
    <w:rsid w:val="009405AD"/>
    <w:rsid w:val="00940A7A"/>
    <w:rsid w:val="00940F40"/>
    <w:rsid w:val="0094155B"/>
    <w:rsid w:val="009421CE"/>
    <w:rsid w:val="009423F8"/>
    <w:rsid w:val="00942ABF"/>
    <w:rsid w:val="009435A7"/>
    <w:rsid w:val="00944506"/>
    <w:rsid w:val="009447B4"/>
    <w:rsid w:val="00944A93"/>
    <w:rsid w:val="00944CC4"/>
    <w:rsid w:val="00944FDD"/>
    <w:rsid w:val="00945295"/>
    <w:rsid w:val="00946DB2"/>
    <w:rsid w:val="00946FA8"/>
    <w:rsid w:val="00947592"/>
    <w:rsid w:val="00947894"/>
    <w:rsid w:val="00947D39"/>
    <w:rsid w:val="0095089D"/>
    <w:rsid w:val="00950922"/>
    <w:rsid w:val="00951206"/>
    <w:rsid w:val="0095154E"/>
    <w:rsid w:val="009517F2"/>
    <w:rsid w:val="0095201A"/>
    <w:rsid w:val="0095202E"/>
    <w:rsid w:val="0095281A"/>
    <w:rsid w:val="00952A35"/>
    <w:rsid w:val="00952E54"/>
    <w:rsid w:val="009539A6"/>
    <w:rsid w:val="00953D12"/>
    <w:rsid w:val="00954B0D"/>
    <w:rsid w:val="00955549"/>
    <w:rsid w:val="00955D42"/>
    <w:rsid w:val="0095614A"/>
    <w:rsid w:val="009561AC"/>
    <w:rsid w:val="009566E6"/>
    <w:rsid w:val="009567F0"/>
    <w:rsid w:val="009568AA"/>
    <w:rsid w:val="00956BAA"/>
    <w:rsid w:val="0095739A"/>
    <w:rsid w:val="00960670"/>
    <w:rsid w:val="00960AA3"/>
    <w:rsid w:val="00960BB4"/>
    <w:rsid w:val="00962141"/>
    <w:rsid w:val="00962718"/>
    <w:rsid w:val="00962AC3"/>
    <w:rsid w:val="00962B70"/>
    <w:rsid w:val="00963592"/>
    <w:rsid w:val="009636E0"/>
    <w:rsid w:val="009637DC"/>
    <w:rsid w:val="00963CB6"/>
    <w:rsid w:val="009642FD"/>
    <w:rsid w:val="009647BE"/>
    <w:rsid w:val="009647F8"/>
    <w:rsid w:val="00964BBD"/>
    <w:rsid w:val="00965989"/>
    <w:rsid w:val="00965AB9"/>
    <w:rsid w:val="00965DB2"/>
    <w:rsid w:val="00966371"/>
    <w:rsid w:val="0096672E"/>
    <w:rsid w:val="0096711C"/>
    <w:rsid w:val="009676DF"/>
    <w:rsid w:val="00967A94"/>
    <w:rsid w:val="00967AD1"/>
    <w:rsid w:val="0097010B"/>
    <w:rsid w:val="00970148"/>
    <w:rsid w:val="0097074F"/>
    <w:rsid w:val="00970AB6"/>
    <w:rsid w:val="00970DA3"/>
    <w:rsid w:val="00970EE7"/>
    <w:rsid w:val="00971366"/>
    <w:rsid w:val="00971D2C"/>
    <w:rsid w:val="009721E4"/>
    <w:rsid w:val="00972BF0"/>
    <w:rsid w:val="00974167"/>
    <w:rsid w:val="00974281"/>
    <w:rsid w:val="00974808"/>
    <w:rsid w:val="00974AEE"/>
    <w:rsid w:val="00974B66"/>
    <w:rsid w:val="00974F28"/>
    <w:rsid w:val="009750AE"/>
    <w:rsid w:val="00975FA5"/>
    <w:rsid w:val="009765AF"/>
    <w:rsid w:val="00976810"/>
    <w:rsid w:val="00976825"/>
    <w:rsid w:val="00977A5A"/>
    <w:rsid w:val="00977E74"/>
    <w:rsid w:val="009802FC"/>
    <w:rsid w:val="009806BF"/>
    <w:rsid w:val="00980E7B"/>
    <w:rsid w:val="00981020"/>
    <w:rsid w:val="009810C8"/>
    <w:rsid w:val="009819EE"/>
    <w:rsid w:val="00981E2C"/>
    <w:rsid w:val="00981F1A"/>
    <w:rsid w:val="0098213E"/>
    <w:rsid w:val="00982B08"/>
    <w:rsid w:val="00982C28"/>
    <w:rsid w:val="00982DF2"/>
    <w:rsid w:val="009836B4"/>
    <w:rsid w:val="00983896"/>
    <w:rsid w:val="00983BE0"/>
    <w:rsid w:val="0098427B"/>
    <w:rsid w:val="0098476D"/>
    <w:rsid w:val="0098595E"/>
    <w:rsid w:val="009862AD"/>
    <w:rsid w:val="00986E22"/>
    <w:rsid w:val="0098747A"/>
    <w:rsid w:val="00987746"/>
    <w:rsid w:val="009905A0"/>
    <w:rsid w:val="0099073A"/>
    <w:rsid w:val="00990831"/>
    <w:rsid w:val="00990C16"/>
    <w:rsid w:val="00990FA2"/>
    <w:rsid w:val="00991753"/>
    <w:rsid w:val="00991E34"/>
    <w:rsid w:val="00992D29"/>
    <w:rsid w:val="00993210"/>
    <w:rsid w:val="00993355"/>
    <w:rsid w:val="0099367E"/>
    <w:rsid w:val="00993BCE"/>
    <w:rsid w:val="0099497B"/>
    <w:rsid w:val="00994D83"/>
    <w:rsid w:val="0099508F"/>
    <w:rsid w:val="009951A7"/>
    <w:rsid w:val="00995439"/>
    <w:rsid w:val="009968D3"/>
    <w:rsid w:val="00996A33"/>
    <w:rsid w:val="00996C7B"/>
    <w:rsid w:val="00997085"/>
    <w:rsid w:val="0099741F"/>
    <w:rsid w:val="009974D9"/>
    <w:rsid w:val="009976BA"/>
    <w:rsid w:val="009977FF"/>
    <w:rsid w:val="00997BA5"/>
    <w:rsid w:val="00997D4D"/>
    <w:rsid w:val="00997E06"/>
    <w:rsid w:val="00997ED3"/>
    <w:rsid w:val="009A038F"/>
    <w:rsid w:val="009A134D"/>
    <w:rsid w:val="009A13AC"/>
    <w:rsid w:val="009A142B"/>
    <w:rsid w:val="009A1513"/>
    <w:rsid w:val="009A1EDF"/>
    <w:rsid w:val="009A1F73"/>
    <w:rsid w:val="009A3294"/>
    <w:rsid w:val="009A3A5D"/>
    <w:rsid w:val="009A3C8B"/>
    <w:rsid w:val="009A434A"/>
    <w:rsid w:val="009A488B"/>
    <w:rsid w:val="009A49EA"/>
    <w:rsid w:val="009A4A3F"/>
    <w:rsid w:val="009A56E1"/>
    <w:rsid w:val="009A6157"/>
    <w:rsid w:val="009A6C83"/>
    <w:rsid w:val="009A6F42"/>
    <w:rsid w:val="009A71E3"/>
    <w:rsid w:val="009A79D7"/>
    <w:rsid w:val="009B09C2"/>
    <w:rsid w:val="009B19CF"/>
    <w:rsid w:val="009B1BF2"/>
    <w:rsid w:val="009B1E8C"/>
    <w:rsid w:val="009B235A"/>
    <w:rsid w:val="009B3683"/>
    <w:rsid w:val="009B57B7"/>
    <w:rsid w:val="009B6422"/>
    <w:rsid w:val="009B665F"/>
    <w:rsid w:val="009B6B6D"/>
    <w:rsid w:val="009B6D39"/>
    <w:rsid w:val="009B6FFB"/>
    <w:rsid w:val="009B768D"/>
    <w:rsid w:val="009C02E0"/>
    <w:rsid w:val="009C036E"/>
    <w:rsid w:val="009C1038"/>
    <w:rsid w:val="009C1133"/>
    <w:rsid w:val="009C17FF"/>
    <w:rsid w:val="009C2655"/>
    <w:rsid w:val="009C2ACD"/>
    <w:rsid w:val="009C33F3"/>
    <w:rsid w:val="009C3B4C"/>
    <w:rsid w:val="009C45FD"/>
    <w:rsid w:val="009C46F0"/>
    <w:rsid w:val="009C4A8C"/>
    <w:rsid w:val="009C4E08"/>
    <w:rsid w:val="009C5A84"/>
    <w:rsid w:val="009C5AAC"/>
    <w:rsid w:val="009C5F1A"/>
    <w:rsid w:val="009C68E3"/>
    <w:rsid w:val="009C6E93"/>
    <w:rsid w:val="009C71F8"/>
    <w:rsid w:val="009C77EC"/>
    <w:rsid w:val="009C7A8F"/>
    <w:rsid w:val="009C7C21"/>
    <w:rsid w:val="009C7E66"/>
    <w:rsid w:val="009C7FEA"/>
    <w:rsid w:val="009D01F1"/>
    <w:rsid w:val="009D04C5"/>
    <w:rsid w:val="009D0792"/>
    <w:rsid w:val="009D10FD"/>
    <w:rsid w:val="009D165F"/>
    <w:rsid w:val="009D189C"/>
    <w:rsid w:val="009D19F9"/>
    <w:rsid w:val="009D20E1"/>
    <w:rsid w:val="009D2743"/>
    <w:rsid w:val="009D35B6"/>
    <w:rsid w:val="009D3839"/>
    <w:rsid w:val="009D3E1D"/>
    <w:rsid w:val="009D3E83"/>
    <w:rsid w:val="009D40DC"/>
    <w:rsid w:val="009D4335"/>
    <w:rsid w:val="009D5819"/>
    <w:rsid w:val="009D5D51"/>
    <w:rsid w:val="009D5D9F"/>
    <w:rsid w:val="009D6459"/>
    <w:rsid w:val="009D7ED9"/>
    <w:rsid w:val="009D7FBC"/>
    <w:rsid w:val="009E091E"/>
    <w:rsid w:val="009E0AF2"/>
    <w:rsid w:val="009E1577"/>
    <w:rsid w:val="009E16C8"/>
    <w:rsid w:val="009E1C2D"/>
    <w:rsid w:val="009E2265"/>
    <w:rsid w:val="009E411A"/>
    <w:rsid w:val="009E450F"/>
    <w:rsid w:val="009E477B"/>
    <w:rsid w:val="009E49A8"/>
    <w:rsid w:val="009E4DA2"/>
    <w:rsid w:val="009E4F8A"/>
    <w:rsid w:val="009E5671"/>
    <w:rsid w:val="009E57A9"/>
    <w:rsid w:val="009E66E1"/>
    <w:rsid w:val="009E7162"/>
    <w:rsid w:val="009E744D"/>
    <w:rsid w:val="009E74C1"/>
    <w:rsid w:val="009E75EA"/>
    <w:rsid w:val="009E784A"/>
    <w:rsid w:val="009E78E5"/>
    <w:rsid w:val="009F08ED"/>
    <w:rsid w:val="009F0A9A"/>
    <w:rsid w:val="009F0DC5"/>
    <w:rsid w:val="009F108C"/>
    <w:rsid w:val="009F47BF"/>
    <w:rsid w:val="009F4ACA"/>
    <w:rsid w:val="009F4C80"/>
    <w:rsid w:val="009F50E6"/>
    <w:rsid w:val="009F511C"/>
    <w:rsid w:val="009F5D21"/>
    <w:rsid w:val="009F5D94"/>
    <w:rsid w:val="009F63CD"/>
    <w:rsid w:val="009F7173"/>
    <w:rsid w:val="00A00238"/>
    <w:rsid w:val="00A006A0"/>
    <w:rsid w:val="00A0073F"/>
    <w:rsid w:val="00A00CDB"/>
    <w:rsid w:val="00A036BD"/>
    <w:rsid w:val="00A0385E"/>
    <w:rsid w:val="00A03AEF"/>
    <w:rsid w:val="00A04FC7"/>
    <w:rsid w:val="00A05A40"/>
    <w:rsid w:val="00A0779D"/>
    <w:rsid w:val="00A07945"/>
    <w:rsid w:val="00A07A6A"/>
    <w:rsid w:val="00A11FEB"/>
    <w:rsid w:val="00A129C5"/>
    <w:rsid w:val="00A13243"/>
    <w:rsid w:val="00A139CA"/>
    <w:rsid w:val="00A13E03"/>
    <w:rsid w:val="00A13E4F"/>
    <w:rsid w:val="00A14101"/>
    <w:rsid w:val="00A14161"/>
    <w:rsid w:val="00A1743C"/>
    <w:rsid w:val="00A17B5A"/>
    <w:rsid w:val="00A17E01"/>
    <w:rsid w:val="00A17FC8"/>
    <w:rsid w:val="00A17FFB"/>
    <w:rsid w:val="00A20250"/>
    <w:rsid w:val="00A209F7"/>
    <w:rsid w:val="00A21B7E"/>
    <w:rsid w:val="00A22A8D"/>
    <w:rsid w:val="00A22C08"/>
    <w:rsid w:val="00A2302C"/>
    <w:rsid w:val="00A2341B"/>
    <w:rsid w:val="00A23987"/>
    <w:rsid w:val="00A23A41"/>
    <w:rsid w:val="00A23A71"/>
    <w:rsid w:val="00A2478E"/>
    <w:rsid w:val="00A24E5D"/>
    <w:rsid w:val="00A25A5D"/>
    <w:rsid w:val="00A26205"/>
    <w:rsid w:val="00A270DD"/>
    <w:rsid w:val="00A27179"/>
    <w:rsid w:val="00A273BB"/>
    <w:rsid w:val="00A27972"/>
    <w:rsid w:val="00A27BFA"/>
    <w:rsid w:val="00A30158"/>
    <w:rsid w:val="00A30429"/>
    <w:rsid w:val="00A3133C"/>
    <w:rsid w:val="00A31AA9"/>
    <w:rsid w:val="00A31BBD"/>
    <w:rsid w:val="00A32E61"/>
    <w:rsid w:val="00A33B20"/>
    <w:rsid w:val="00A34212"/>
    <w:rsid w:val="00A344AB"/>
    <w:rsid w:val="00A34620"/>
    <w:rsid w:val="00A34E64"/>
    <w:rsid w:val="00A34EFD"/>
    <w:rsid w:val="00A34FD3"/>
    <w:rsid w:val="00A35FD4"/>
    <w:rsid w:val="00A36781"/>
    <w:rsid w:val="00A36B1D"/>
    <w:rsid w:val="00A36DE5"/>
    <w:rsid w:val="00A37122"/>
    <w:rsid w:val="00A37F58"/>
    <w:rsid w:val="00A40580"/>
    <w:rsid w:val="00A409BA"/>
    <w:rsid w:val="00A4109C"/>
    <w:rsid w:val="00A421FB"/>
    <w:rsid w:val="00A425A8"/>
    <w:rsid w:val="00A42633"/>
    <w:rsid w:val="00A42935"/>
    <w:rsid w:val="00A436EA"/>
    <w:rsid w:val="00A43A23"/>
    <w:rsid w:val="00A43DD1"/>
    <w:rsid w:val="00A44412"/>
    <w:rsid w:val="00A45002"/>
    <w:rsid w:val="00A45030"/>
    <w:rsid w:val="00A450A8"/>
    <w:rsid w:val="00A45C11"/>
    <w:rsid w:val="00A45E37"/>
    <w:rsid w:val="00A46145"/>
    <w:rsid w:val="00A46231"/>
    <w:rsid w:val="00A463CE"/>
    <w:rsid w:val="00A46798"/>
    <w:rsid w:val="00A469E1"/>
    <w:rsid w:val="00A476BA"/>
    <w:rsid w:val="00A47861"/>
    <w:rsid w:val="00A507B9"/>
    <w:rsid w:val="00A50C48"/>
    <w:rsid w:val="00A510DF"/>
    <w:rsid w:val="00A5180F"/>
    <w:rsid w:val="00A51B1D"/>
    <w:rsid w:val="00A52152"/>
    <w:rsid w:val="00A5249E"/>
    <w:rsid w:val="00A53E58"/>
    <w:rsid w:val="00A54417"/>
    <w:rsid w:val="00A54611"/>
    <w:rsid w:val="00A54A8B"/>
    <w:rsid w:val="00A54BED"/>
    <w:rsid w:val="00A55232"/>
    <w:rsid w:val="00A55280"/>
    <w:rsid w:val="00A55728"/>
    <w:rsid w:val="00A56069"/>
    <w:rsid w:val="00A562A0"/>
    <w:rsid w:val="00A5680F"/>
    <w:rsid w:val="00A57867"/>
    <w:rsid w:val="00A578C3"/>
    <w:rsid w:val="00A57F01"/>
    <w:rsid w:val="00A602AD"/>
    <w:rsid w:val="00A60344"/>
    <w:rsid w:val="00A6041E"/>
    <w:rsid w:val="00A607BD"/>
    <w:rsid w:val="00A60A66"/>
    <w:rsid w:val="00A61498"/>
    <w:rsid w:val="00A61E63"/>
    <w:rsid w:val="00A6231B"/>
    <w:rsid w:val="00A626D8"/>
    <w:rsid w:val="00A62751"/>
    <w:rsid w:val="00A62967"/>
    <w:rsid w:val="00A62FFC"/>
    <w:rsid w:val="00A63124"/>
    <w:rsid w:val="00A63632"/>
    <w:rsid w:val="00A6371C"/>
    <w:rsid w:val="00A63AB2"/>
    <w:rsid w:val="00A649B2"/>
    <w:rsid w:val="00A65313"/>
    <w:rsid w:val="00A654BF"/>
    <w:rsid w:val="00A65503"/>
    <w:rsid w:val="00A66033"/>
    <w:rsid w:val="00A6613E"/>
    <w:rsid w:val="00A6667E"/>
    <w:rsid w:val="00A66C80"/>
    <w:rsid w:val="00A66E1D"/>
    <w:rsid w:val="00A66E6B"/>
    <w:rsid w:val="00A67293"/>
    <w:rsid w:val="00A67DB1"/>
    <w:rsid w:val="00A70535"/>
    <w:rsid w:val="00A71779"/>
    <w:rsid w:val="00A71A51"/>
    <w:rsid w:val="00A723DE"/>
    <w:rsid w:val="00A7270C"/>
    <w:rsid w:val="00A729E8"/>
    <w:rsid w:val="00A72D4F"/>
    <w:rsid w:val="00A72FD4"/>
    <w:rsid w:val="00A733A4"/>
    <w:rsid w:val="00A7340D"/>
    <w:rsid w:val="00A734F6"/>
    <w:rsid w:val="00A73574"/>
    <w:rsid w:val="00A735D5"/>
    <w:rsid w:val="00A738CE"/>
    <w:rsid w:val="00A73BAD"/>
    <w:rsid w:val="00A74780"/>
    <w:rsid w:val="00A74EF3"/>
    <w:rsid w:val="00A75448"/>
    <w:rsid w:val="00A760D8"/>
    <w:rsid w:val="00A76F5C"/>
    <w:rsid w:val="00A80748"/>
    <w:rsid w:val="00A80C63"/>
    <w:rsid w:val="00A80F5E"/>
    <w:rsid w:val="00A819A5"/>
    <w:rsid w:val="00A81CBD"/>
    <w:rsid w:val="00A81D95"/>
    <w:rsid w:val="00A81ED6"/>
    <w:rsid w:val="00A8233B"/>
    <w:rsid w:val="00A82B00"/>
    <w:rsid w:val="00A83ACC"/>
    <w:rsid w:val="00A83DF4"/>
    <w:rsid w:val="00A83F29"/>
    <w:rsid w:val="00A844DA"/>
    <w:rsid w:val="00A85F65"/>
    <w:rsid w:val="00A866DF"/>
    <w:rsid w:val="00A8686E"/>
    <w:rsid w:val="00A86C68"/>
    <w:rsid w:val="00A871C1"/>
    <w:rsid w:val="00A87498"/>
    <w:rsid w:val="00A90590"/>
    <w:rsid w:val="00A9059E"/>
    <w:rsid w:val="00A90C5B"/>
    <w:rsid w:val="00A90D43"/>
    <w:rsid w:val="00A90ED3"/>
    <w:rsid w:val="00A91216"/>
    <w:rsid w:val="00A91BDB"/>
    <w:rsid w:val="00A92977"/>
    <w:rsid w:val="00A92C19"/>
    <w:rsid w:val="00A935C4"/>
    <w:rsid w:val="00A93AAA"/>
    <w:rsid w:val="00A94502"/>
    <w:rsid w:val="00A964CD"/>
    <w:rsid w:val="00AA08DA"/>
    <w:rsid w:val="00AA09EA"/>
    <w:rsid w:val="00AA0BBD"/>
    <w:rsid w:val="00AA0E9B"/>
    <w:rsid w:val="00AA112D"/>
    <w:rsid w:val="00AA1276"/>
    <w:rsid w:val="00AA17EF"/>
    <w:rsid w:val="00AA1EED"/>
    <w:rsid w:val="00AA24D7"/>
    <w:rsid w:val="00AA334A"/>
    <w:rsid w:val="00AA3B68"/>
    <w:rsid w:val="00AA4595"/>
    <w:rsid w:val="00AA5828"/>
    <w:rsid w:val="00AA598A"/>
    <w:rsid w:val="00AA5C13"/>
    <w:rsid w:val="00AA6345"/>
    <w:rsid w:val="00AA6F40"/>
    <w:rsid w:val="00AA7002"/>
    <w:rsid w:val="00AA71DB"/>
    <w:rsid w:val="00AA7206"/>
    <w:rsid w:val="00AA77C0"/>
    <w:rsid w:val="00AA7E7E"/>
    <w:rsid w:val="00AB02F9"/>
    <w:rsid w:val="00AB072A"/>
    <w:rsid w:val="00AB0D20"/>
    <w:rsid w:val="00AB0EE7"/>
    <w:rsid w:val="00AB12A7"/>
    <w:rsid w:val="00AB150C"/>
    <w:rsid w:val="00AB1BB1"/>
    <w:rsid w:val="00AB239D"/>
    <w:rsid w:val="00AB2922"/>
    <w:rsid w:val="00AB3481"/>
    <w:rsid w:val="00AB3729"/>
    <w:rsid w:val="00AB3881"/>
    <w:rsid w:val="00AB4176"/>
    <w:rsid w:val="00AB4817"/>
    <w:rsid w:val="00AB4D38"/>
    <w:rsid w:val="00AB5175"/>
    <w:rsid w:val="00AB5503"/>
    <w:rsid w:val="00AB5DDC"/>
    <w:rsid w:val="00AB5F35"/>
    <w:rsid w:val="00AB5F68"/>
    <w:rsid w:val="00AB645B"/>
    <w:rsid w:val="00AB6A1E"/>
    <w:rsid w:val="00AB72F0"/>
    <w:rsid w:val="00AC01E9"/>
    <w:rsid w:val="00AC0404"/>
    <w:rsid w:val="00AC0560"/>
    <w:rsid w:val="00AC0650"/>
    <w:rsid w:val="00AC168C"/>
    <w:rsid w:val="00AC1B80"/>
    <w:rsid w:val="00AC1C2E"/>
    <w:rsid w:val="00AC1EAA"/>
    <w:rsid w:val="00AC2403"/>
    <w:rsid w:val="00AC290F"/>
    <w:rsid w:val="00AC2912"/>
    <w:rsid w:val="00AC2E5F"/>
    <w:rsid w:val="00AC3C57"/>
    <w:rsid w:val="00AC44C4"/>
    <w:rsid w:val="00AC47CC"/>
    <w:rsid w:val="00AC4AE6"/>
    <w:rsid w:val="00AC5114"/>
    <w:rsid w:val="00AC581E"/>
    <w:rsid w:val="00AC58DA"/>
    <w:rsid w:val="00AC5F92"/>
    <w:rsid w:val="00AC723C"/>
    <w:rsid w:val="00AC7788"/>
    <w:rsid w:val="00AC7AED"/>
    <w:rsid w:val="00AC7FF8"/>
    <w:rsid w:val="00AD0DFF"/>
    <w:rsid w:val="00AD13BF"/>
    <w:rsid w:val="00AD1C0B"/>
    <w:rsid w:val="00AD2025"/>
    <w:rsid w:val="00AD282A"/>
    <w:rsid w:val="00AD304A"/>
    <w:rsid w:val="00AD3239"/>
    <w:rsid w:val="00AD3380"/>
    <w:rsid w:val="00AD4094"/>
    <w:rsid w:val="00AD434C"/>
    <w:rsid w:val="00AD449B"/>
    <w:rsid w:val="00AD4CDB"/>
    <w:rsid w:val="00AD4E9A"/>
    <w:rsid w:val="00AD4F7E"/>
    <w:rsid w:val="00AD4F82"/>
    <w:rsid w:val="00AD50FF"/>
    <w:rsid w:val="00AD59DE"/>
    <w:rsid w:val="00AE086C"/>
    <w:rsid w:val="00AE0B10"/>
    <w:rsid w:val="00AE16BE"/>
    <w:rsid w:val="00AE17D8"/>
    <w:rsid w:val="00AE1CD5"/>
    <w:rsid w:val="00AE2108"/>
    <w:rsid w:val="00AE2293"/>
    <w:rsid w:val="00AE2419"/>
    <w:rsid w:val="00AE32A2"/>
    <w:rsid w:val="00AE32D2"/>
    <w:rsid w:val="00AE403C"/>
    <w:rsid w:val="00AE4670"/>
    <w:rsid w:val="00AE58E8"/>
    <w:rsid w:val="00AE5A75"/>
    <w:rsid w:val="00AE5EB5"/>
    <w:rsid w:val="00AE5FC7"/>
    <w:rsid w:val="00AE61CE"/>
    <w:rsid w:val="00AE6BC2"/>
    <w:rsid w:val="00AE77E6"/>
    <w:rsid w:val="00AE7962"/>
    <w:rsid w:val="00AE7A34"/>
    <w:rsid w:val="00AE7A53"/>
    <w:rsid w:val="00AE7AA9"/>
    <w:rsid w:val="00AF078B"/>
    <w:rsid w:val="00AF0F8D"/>
    <w:rsid w:val="00AF1E40"/>
    <w:rsid w:val="00AF1E8C"/>
    <w:rsid w:val="00AF1EDC"/>
    <w:rsid w:val="00AF3229"/>
    <w:rsid w:val="00AF356E"/>
    <w:rsid w:val="00AF3C61"/>
    <w:rsid w:val="00AF4ED8"/>
    <w:rsid w:val="00AF604B"/>
    <w:rsid w:val="00AF6756"/>
    <w:rsid w:val="00AF698A"/>
    <w:rsid w:val="00AF711E"/>
    <w:rsid w:val="00B0015C"/>
    <w:rsid w:val="00B001F6"/>
    <w:rsid w:val="00B00A83"/>
    <w:rsid w:val="00B00B78"/>
    <w:rsid w:val="00B0117F"/>
    <w:rsid w:val="00B016CB"/>
    <w:rsid w:val="00B0254D"/>
    <w:rsid w:val="00B03DBB"/>
    <w:rsid w:val="00B03DBC"/>
    <w:rsid w:val="00B04143"/>
    <w:rsid w:val="00B04483"/>
    <w:rsid w:val="00B04D96"/>
    <w:rsid w:val="00B04F1D"/>
    <w:rsid w:val="00B04FCE"/>
    <w:rsid w:val="00B05AE4"/>
    <w:rsid w:val="00B05C3C"/>
    <w:rsid w:val="00B05C80"/>
    <w:rsid w:val="00B05E1A"/>
    <w:rsid w:val="00B061FC"/>
    <w:rsid w:val="00B07943"/>
    <w:rsid w:val="00B07E1F"/>
    <w:rsid w:val="00B1057A"/>
    <w:rsid w:val="00B10BC4"/>
    <w:rsid w:val="00B11147"/>
    <w:rsid w:val="00B1114C"/>
    <w:rsid w:val="00B114FB"/>
    <w:rsid w:val="00B118B0"/>
    <w:rsid w:val="00B123CC"/>
    <w:rsid w:val="00B1330B"/>
    <w:rsid w:val="00B13705"/>
    <w:rsid w:val="00B13CD5"/>
    <w:rsid w:val="00B14FB3"/>
    <w:rsid w:val="00B1518F"/>
    <w:rsid w:val="00B159CD"/>
    <w:rsid w:val="00B16AAA"/>
    <w:rsid w:val="00B177D5"/>
    <w:rsid w:val="00B20A6E"/>
    <w:rsid w:val="00B21939"/>
    <w:rsid w:val="00B22707"/>
    <w:rsid w:val="00B22890"/>
    <w:rsid w:val="00B22AB9"/>
    <w:rsid w:val="00B22B1F"/>
    <w:rsid w:val="00B22B7C"/>
    <w:rsid w:val="00B22BD8"/>
    <w:rsid w:val="00B23359"/>
    <w:rsid w:val="00B233AA"/>
    <w:rsid w:val="00B23BC0"/>
    <w:rsid w:val="00B24101"/>
    <w:rsid w:val="00B24318"/>
    <w:rsid w:val="00B248DF"/>
    <w:rsid w:val="00B24CCE"/>
    <w:rsid w:val="00B2569D"/>
    <w:rsid w:val="00B257DA"/>
    <w:rsid w:val="00B25904"/>
    <w:rsid w:val="00B265C0"/>
    <w:rsid w:val="00B26E2B"/>
    <w:rsid w:val="00B27269"/>
    <w:rsid w:val="00B27335"/>
    <w:rsid w:val="00B277A3"/>
    <w:rsid w:val="00B305F5"/>
    <w:rsid w:val="00B3085C"/>
    <w:rsid w:val="00B30CCA"/>
    <w:rsid w:val="00B30E7E"/>
    <w:rsid w:val="00B31028"/>
    <w:rsid w:val="00B31C9B"/>
    <w:rsid w:val="00B31D07"/>
    <w:rsid w:val="00B31D90"/>
    <w:rsid w:val="00B321DF"/>
    <w:rsid w:val="00B32367"/>
    <w:rsid w:val="00B32376"/>
    <w:rsid w:val="00B32794"/>
    <w:rsid w:val="00B329E8"/>
    <w:rsid w:val="00B32A7A"/>
    <w:rsid w:val="00B32AC3"/>
    <w:rsid w:val="00B33768"/>
    <w:rsid w:val="00B337FF"/>
    <w:rsid w:val="00B339ED"/>
    <w:rsid w:val="00B346C1"/>
    <w:rsid w:val="00B34E22"/>
    <w:rsid w:val="00B35F51"/>
    <w:rsid w:val="00B36CE3"/>
    <w:rsid w:val="00B36F47"/>
    <w:rsid w:val="00B36FF0"/>
    <w:rsid w:val="00B377F0"/>
    <w:rsid w:val="00B37B91"/>
    <w:rsid w:val="00B404C4"/>
    <w:rsid w:val="00B40647"/>
    <w:rsid w:val="00B40712"/>
    <w:rsid w:val="00B4087C"/>
    <w:rsid w:val="00B4101B"/>
    <w:rsid w:val="00B41F04"/>
    <w:rsid w:val="00B421F3"/>
    <w:rsid w:val="00B4291C"/>
    <w:rsid w:val="00B42C4F"/>
    <w:rsid w:val="00B442B9"/>
    <w:rsid w:val="00B44798"/>
    <w:rsid w:val="00B449D9"/>
    <w:rsid w:val="00B44C75"/>
    <w:rsid w:val="00B44DE7"/>
    <w:rsid w:val="00B44E5F"/>
    <w:rsid w:val="00B44EE2"/>
    <w:rsid w:val="00B46867"/>
    <w:rsid w:val="00B468EC"/>
    <w:rsid w:val="00B46BF1"/>
    <w:rsid w:val="00B46BFE"/>
    <w:rsid w:val="00B46E05"/>
    <w:rsid w:val="00B46FFA"/>
    <w:rsid w:val="00B500A9"/>
    <w:rsid w:val="00B505D0"/>
    <w:rsid w:val="00B51072"/>
    <w:rsid w:val="00B5124F"/>
    <w:rsid w:val="00B513DF"/>
    <w:rsid w:val="00B5150D"/>
    <w:rsid w:val="00B51A5D"/>
    <w:rsid w:val="00B527ED"/>
    <w:rsid w:val="00B53894"/>
    <w:rsid w:val="00B53F28"/>
    <w:rsid w:val="00B54FA8"/>
    <w:rsid w:val="00B55A3C"/>
    <w:rsid w:val="00B55CA7"/>
    <w:rsid w:val="00B56270"/>
    <w:rsid w:val="00B56395"/>
    <w:rsid w:val="00B569CF"/>
    <w:rsid w:val="00B56AAB"/>
    <w:rsid w:val="00B56EF9"/>
    <w:rsid w:val="00B56F8D"/>
    <w:rsid w:val="00B57927"/>
    <w:rsid w:val="00B57C1E"/>
    <w:rsid w:val="00B63108"/>
    <w:rsid w:val="00B634D6"/>
    <w:rsid w:val="00B637F5"/>
    <w:rsid w:val="00B63FAC"/>
    <w:rsid w:val="00B6420D"/>
    <w:rsid w:val="00B6452B"/>
    <w:rsid w:val="00B64613"/>
    <w:rsid w:val="00B65629"/>
    <w:rsid w:val="00B65896"/>
    <w:rsid w:val="00B6602A"/>
    <w:rsid w:val="00B6619B"/>
    <w:rsid w:val="00B662FA"/>
    <w:rsid w:val="00B66C27"/>
    <w:rsid w:val="00B67297"/>
    <w:rsid w:val="00B71C27"/>
    <w:rsid w:val="00B724D8"/>
    <w:rsid w:val="00B72DBC"/>
    <w:rsid w:val="00B72E1E"/>
    <w:rsid w:val="00B731B7"/>
    <w:rsid w:val="00B742CF"/>
    <w:rsid w:val="00B74385"/>
    <w:rsid w:val="00B759B6"/>
    <w:rsid w:val="00B75F5E"/>
    <w:rsid w:val="00B764D9"/>
    <w:rsid w:val="00B76510"/>
    <w:rsid w:val="00B767AD"/>
    <w:rsid w:val="00B76EA8"/>
    <w:rsid w:val="00B7714D"/>
    <w:rsid w:val="00B772BA"/>
    <w:rsid w:val="00B7774C"/>
    <w:rsid w:val="00B77870"/>
    <w:rsid w:val="00B77AEC"/>
    <w:rsid w:val="00B77CEF"/>
    <w:rsid w:val="00B80226"/>
    <w:rsid w:val="00B804FB"/>
    <w:rsid w:val="00B810F4"/>
    <w:rsid w:val="00B8162E"/>
    <w:rsid w:val="00B81CA6"/>
    <w:rsid w:val="00B82241"/>
    <w:rsid w:val="00B8271A"/>
    <w:rsid w:val="00B82792"/>
    <w:rsid w:val="00B832D6"/>
    <w:rsid w:val="00B8357F"/>
    <w:rsid w:val="00B84EF5"/>
    <w:rsid w:val="00B85919"/>
    <w:rsid w:val="00B86F70"/>
    <w:rsid w:val="00B87724"/>
    <w:rsid w:val="00B87C7C"/>
    <w:rsid w:val="00B90C3F"/>
    <w:rsid w:val="00B91024"/>
    <w:rsid w:val="00B9158D"/>
    <w:rsid w:val="00B91655"/>
    <w:rsid w:val="00B91DCC"/>
    <w:rsid w:val="00B91E5A"/>
    <w:rsid w:val="00B91F2D"/>
    <w:rsid w:val="00B922C6"/>
    <w:rsid w:val="00B92C54"/>
    <w:rsid w:val="00B9391E"/>
    <w:rsid w:val="00B94294"/>
    <w:rsid w:val="00B94728"/>
    <w:rsid w:val="00B94920"/>
    <w:rsid w:val="00B94A02"/>
    <w:rsid w:val="00B94A2A"/>
    <w:rsid w:val="00B94F85"/>
    <w:rsid w:val="00B9556D"/>
    <w:rsid w:val="00B9621C"/>
    <w:rsid w:val="00B962AE"/>
    <w:rsid w:val="00B96B56"/>
    <w:rsid w:val="00B97481"/>
    <w:rsid w:val="00B97F59"/>
    <w:rsid w:val="00BA05B2"/>
    <w:rsid w:val="00BA0A9D"/>
    <w:rsid w:val="00BA0C48"/>
    <w:rsid w:val="00BA1256"/>
    <w:rsid w:val="00BA1353"/>
    <w:rsid w:val="00BA1ACB"/>
    <w:rsid w:val="00BA1ECB"/>
    <w:rsid w:val="00BA2713"/>
    <w:rsid w:val="00BA2930"/>
    <w:rsid w:val="00BA320C"/>
    <w:rsid w:val="00BA3BA2"/>
    <w:rsid w:val="00BA4681"/>
    <w:rsid w:val="00BA47D6"/>
    <w:rsid w:val="00BA5562"/>
    <w:rsid w:val="00BA5C90"/>
    <w:rsid w:val="00BA7492"/>
    <w:rsid w:val="00BB03DA"/>
    <w:rsid w:val="00BB0760"/>
    <w:rsid w:val="00BB0AFD"/>
    <w:rsid w:val="00BB0BB1"/>
    <w:rsid w:val="00BB12B0"/>
    <w:rsid w:val="00BB2655"/>
    <w:rsid w:val="00BB2694"/>
    <w:rsid w:val="00BB33F8"/>
    <w:rsid w:val="00BB426B"/>
    <w:rsid w:val="00BB536C"/>
    <w:rsid w:val="00BB561B"/>
    <w:rsid w:val="00BB5804"/>
    <w:rsid w:val="00BB6A8E"/>
    <w:rsid w:val="00BB7ECA"/>
    <w:rsid w:val="00BC124D"/>
    <w:rsid w:val="00BC20ED"/>
    <w:rsid w:val="00BC2790"/>
    <w:rsid w:val="00BC286F"/>
    <w:rsid w:val="00BC2C36"/>
    <w:rsid w:val="00BC355D"/>
    <w:rsid w:val="00BC36ED"/>
    <w:rsid w:val="00BC47FE"/>
    <w:rsid w:val="00BC4E79"/>
    <w:rsid w:val="00BC4EB1"/>
    <w:rsid w:val="00BC581C"/>
    <w:rsid w:val="00BC6625"/>
    <w:rsid w:val="00BC6DC4"/>
    <w:rsid w:val="00BC6EBB"/>
    <w:rsid w:val="00BC78CD"/>
    <w:rsid w:val="00BC7DB6"/>
    <w:rsid w:val="00BD0569"/>
    <w:rsid w:val="00BD094B"/>
    <w:rsid w:val="00BD0B54"/>
    <w:rsid w:val="00BD0FF5"/>
    <w:rsid w:val="00BD1ECF"/>
    <w:rsid w:val="00BD234E"/>
    <w:rsid w:val="00BD28B4"/>
    <w:rsid w:val="00BD2D35"/>
    <w:rsid w:val="00BD3B2B"/>
    <w:rsid w:val="00BD42E0"/>
    <w:rsid w:val="00BD4CC5"/>
    <w:rsid w:val="00BD4EC8"/>
    <w:rsid w:val="00BD5A37"/>
    <w:rsid w:val="00BD5AC8"/>
    <w:rsid w:val="00BD5D08"/>
    <w:rsid w:val="00BD620E"/>
    <w:rsid w:val="00BD6C58"/>
    <w:rsid w:val="00BD7B01"/>
    <w:rsid w:val="00BE03EF"/>
    <w:rsid w:val="00BE05DC"/>
    <w:rsid w:val="00BE08C3"/>
    <w:rsid w:val="00BE0E1D"/>
    <w:rsid w:val="00BE13C5"/>
    <w:rsid w:val="00BE1769"/>
    <w:rsid w:val="00BE18F7"/>
    <w:rsid w:val="00BE1D9F"/>
    <w:rsid w:val="00BE2B81"/>
    <w:rsid w:val="00BE2B95"/>
    <w:rsid w:val="00BE2CCD"/>
    <w:rsid w:val="00BE3615"/>
    <w:rsid w:val="00BE37E9"/>
    <w:rsid w:val="00BE3E3B"/>
    <w:rsid w:val="00BE4490"/>
    <w:rsid w:val="00BE4D6A"/>
    <w:rsid w:val="00BE515D"/>
    <w:rsid w:val="00BE61D3"/>
    <w:rsid w:val="00BE62AD"/>
    <w:rsid w:val="00BE7011"/>
    <w:rsid w:val="00BF0200"/>
    <w:rsid w:val="00BF0D02"/>
    <w:rsid w:val="00BF123E"/>
    <w:rsid w:val="00BF1AE9"/>
    <w:rsid w:val="00BF27FC"/>
    <w:rsid w:val="00BF29BC"/>
    <w:rsid w:val="00BF349D"/>
    <w:rsid w:val="00BF35C0"/>
    <w:rsid w:val="00BF3C3D"/>
    <w:rsid w:val="00BF3F14"/>
    <w:rsid w:val="00BF4DD9"/>
    <w:rsid w:val="00BF5058"/>
    <w:rsid w:val="00BF52BB"/>
    <w:rsid w:val="00BF5A1A"/>
    <w:rsid w:val="00BF5C72"/>
    <w:rsid w:val="00BF6477"/>
    <w:rsid w:val="00BF7142"/>
    <w:rsid w:val="00BF78EB"/>
    <w:rsid w:val="00C0093A"/>
    <w:rsid w:val="00C00C01"/>
    <w:rsid w:val="00C01186"/>
    <w:rsid w:val="00C0157E"/>
    <w:rsid w:val="00C01BF9"/>
    <w:rsid w:val="00C02789"/>
    <w:rsid w:val="00C02885"/>
    <w:rsid w:val="00C030BA"/>
    <w:rsid w:val="00C041AE"/>
    <w:rsid w:val="00C0469F"/>
    <w:rsid w:val="00C050E8"/>
    <w:rsid w:val="00C054AF"/>
    <w:rsid w:val="00C073DB"/>
    <w:rsid w:val="00C07F0F"/>
    <w:rsid w:val="00C10353"/>
    <w:rsid w:val="00C1043A"/>
    <w:rsid w:val="00C10840"/>
    <w:rsid w:val="00C10FDF"/>
    <w:rsid w:val="00C11B3E"/>
    <w:rsid w:val="00C11D70"/>
    <w:rsid w:val="00C11E8E"/>
    <w:rsid w:val="00C120C1"/>
    <w:rsid w:val="00C14315"/>
    <w:rsid w:val="00C14D60"/>
    <w:rsid w:val="00C15ECE"/>
    <w:rsid w:val="00C16CE5"/>
    <w:rsid w:val="00C16DB0"/>
    <w:rsid w:val="00C16E31"/>
    <w:rsid w:val="00C171F5"/>
    <w:rsid w:val="00C2021C"/>
    <w:rsid w:val="00C20C65"/>
    <w:rsid w:val="00C20CF4"/>
    <w:rsid w:val="00C212C9"/>
    <w:rsid w:val="00C21E9D"/>
    <w:rsid w:val="00C2202E"/>
    <w:rsid w:val="00C2246D"/>
    <w:rsid w:val="00C225C7"/>
    <w:rsid w:val="00C228C0"/>
    <w:rsid w:val="00C2296F"/>
    <w:rsid w:val="00C235F0"/>
    <w:rsid w:val="00C23837"/>
    <w:rsid w:val="00C245EE"/>
    <w:rsid w:val="00C2619C"/>
    <w:rsid w:val="00C263C4"/>
    <w:rsid w:val="00C27240"/>
    <w:rsid w:val="00C27443"/>
    <w:rsid w:val="00C304DD"/>
    <w:rsid w:val="00C306C1"/>
    <w:rsid w:val="00C30E18"/>
    <w:rsid w:val="00C31221"/>
    <w:rsid w:val="00C3184F"/>
    <w:rsid w:val="00C3188A"/>
    <w:rsid w:val="00C319AA"/>
    <w:rsid w:val="00C31E98"/>
    <w:rsid w:val="00C32327"/>
    <w:rsid w:val="00C32422"/>
    <w:rsid w:val="00C32D61"/>
    <w:rsid w:val="00C33124"/>
    <w:rsid w:val="00C33D4A"/>
    <w:rsid w:val="00C34722"/>
    <w:rsid w:val="00C349C3"/>
    <w:rsid w:val="00C34A79"/>
    <w:rsid w:val="00C34D68"/>
    <w:rsid w:val="00C34DD0"/>
    <w:rsid w:val="00C34E8F"/>
    <w:rsid w:val="00C354A2"/>
    <w:rsid w:val="00C355C2"/>
    <w:rsid w:val="00C3597F"/>
    <w:rsid w:val="00C36604"/>
    <w:rsid w:val="00C36FF3"/>
    <w:rsid w:val="00C370B2"/>
    <w:rsid w:val="00C37185"/>
    <w:rsid w:val="00C375C3"/>
    <w:rsid w:val="00C37A3D"/>
    <w:rsid w:val="00C37B90"/>
    <w:rsid w:val="00C37C34"/>
    <w:rsid w:val="00C37C65"/>
    <w:rsid w:val="00C40085"/>
    <w:rsid w:val="00C40611"/>
    <w:rsid w:val="00C40626"/>
    <w:rsid w:val="00C40F2F"/>
    <w:rsid w:val="00C4167B"/>
    <w:rsid w:val="00C42481"/>
    <w:rsid w:val="00C427C3"/>
    <w:rsid w:val="00C42B85"/>
    <w:rsid w:val="00C430F1"/>
    <w:rsid w:val="00C432CE"/>
    <w:rsid w:val="00C43701"/>
    <w:rsid w:val="00C4392F"/>
    <w:rsid w:val="00C43EE7"/>
    <w:rsid w:val="00C4436C"/>
    <w:rsid w:val="00C44486"/>
    <w:rsid w:val="00C44488"/>
    <w:rsid w:val="00C44A89"/>
    <w:rsid w:val="00C44B81"/>
    <w:rsid w:val="00C45884"/>
    <w:rsid w:val="00C45DAA"/>
    <w:rsid w:val="00C4662B"/>
    <w:rsid w:val="00C46841"/>
    <w:rsid w:val="00C46E9D"/>
    <w:rsid w:val="00C46FDC"/>
    <w:rsid w:val="00C476AF"/>
    <w:rsid w:val="00C47FAE"/>
    <w:rsid w:val="00C51116"/>
    <w:rsid w:val="00C51408"/>
    <w:rsid w:val="00C52C4D"/>
    <w:rsid w:val="00C52C5B"/>
    <w:rsid w:val="00C53214"/>
    <w:rsid w:val="00C5324D"/>
    <w:rsid w:val="00C53445"/>
    <w:rsid w:val="00C53675"/>
    <w:rsid w:val="00C53BD6"/>
    <w:rsid w:val="00C5439B"/>
    <w:rsid w:val="00C55C32"/>
    <w:rsid w:val="00C562C9"/>
    <w:rsid w:val="00C56C5B"/>
    <w:rsid w:val="00C5712E"/>
    <w:rsid w:val="00C5734E"/>
    <w:rsid w:val="00C602E6"/>
    <w:rsid w:val="00C60B65"/>
    <w:rsid w:val="00C61124"/>
    <w:rsid w:val="00C61942"/>
    <w:rsid w:val="00C61B7C"/>
    <w:rsid w:val="00C61D8D"/>
    <w:rsid w:val="00C6207E"/>
    <w:rsid w:val="00C62855"/>
    <w:rsid w:val="00C62A8B"/>
    <w:rsid w:val="00C62C92"/>
    <w:rsid w:val="00C630CC"/>
    <w:rsid w:val="00C635A7"/>
    <w:rsid w:val="00C636E5"/>
    <w:rsid w:val="00C64CBF"/>
    <w:rsid w:val="00C654D6"/>
    <w:rsid w:val="00C6592D"/>
    <w:rsid w:val="00C659DA"/>
    <w:rsid w:val="00C668F6"/>
    <w:rsid w:val="00C670D3"/>
    <w:rsid w:val="00C675A6"/>
    <w:rsid w:val="00C67AF7"/>
    <w:rsid w:val="00C708AA"/>
    <w:rsid w:val="00C714EC"/>
    <w:rsid w:val="00C717E3"/>
    <w:rsid w:val="00C71CF6"/>
    <w:rsid w:val="00C71D9B"/>
    <w:rsid w:val="00C71F26"/>
    <w:rsid w:val="00C72615"/>
    <w:rsid w:val="00C72A7A"/>
    <w:rsid w:val="00C72D93"/>
    <w:rsid w:val="00C72DC0"/>
    <w:rsid w:val="00C73DCE"/>
    <w:rsid w:val="00C73F5F"/>
    <w:rsid w:val="00C7446E"/>
    <w:rsid w:val="00C74574"/>
    <w:rsid w:val="00C747D5"/>
    <w:rsid w:val="00C74BE9"/>
    <w:rsid w:val="00C75297"/>
    <w:rsid w:val="00C75749"/>
    <w:rsid w:val="00C77603"/>
    <w:rsid w:val="00C809B8"/>
    <w:rsid w:val="00C80EDA"/>
    <w:rsid w:val="00C80FF2"/>
    <w:rsid w:val="00C817D8"/>
    <w:rsid w:val="00C81D42"/>
    <w:rsid w:val="00C824F2"/>
    <w:rsid w:val="00C83599"/>
    <w:rsid w:val="00C84430"/>
    <w:rsid w:val="00C8538A"/>
    <w:rsid w:val="00C86399"/>
    <w:rsid w:val="00C863DE"/>
    <w:rsid w:val="00C86949"/>
    <w:rsid w:val="00C86BAF"/>
    <w:rsid w:val="00C86C78"/>
    <w:rsid w:val="00C87A8B"/>
    <w:rsid w:val="00C87EAC"/>
    <w:rsid w:val="00C90456"/>
    <w:rsid w:val="00C91CFB"/>
    <w:rsid w:val="00C91D1D"/>
    <w:rsid w:val="00C92706"/>
    <w:rsid w:val="00C933A8"/>
    <w:rsid w:val="00C93A72"/>
    <w:rsid w:val="00C93E15"/>
    <w:rsid w:val="00C9415A"/>
    <w:rsid w:val="00C94BCA"/>
    <w:rsid w:val="00C94D47"/>
    <w:rsid w:val="00C94D59"/>
    <w:rsid w:val="00C9503A"/>
    <w:rsid w:val="00C950A7"/>
    <w:rsid w:val="00C95306"/>
    <w:rsid w:val="00C95D17"/>
    <w:rsid w:val="00C95D2C"/>
    <w:rsid w:val="00C95EA1"/>
    <w:rsid w:val="00C977E8"/>
    <w:rsid w:val="00C97F76"/>
    <w:rsid w:val="00CA01FC"/>
    <w:rsid w:val="00CA0A59"/>
    <w:rsid w:val="00CA266A"/>
    <w:rsid w:val="00CA2BB9"/>
    <w:rsid w:val="00CA39F3"/>
    <w:rsid w:val="00CA433E"/>
    <w:rsid w:val="00CA44DC"/>
    <w:rsid w:val="00CA496D"/>
    <w:rsid w:val="00CA53FB"/>
    <w:rsid w:val="00CA6007"/>
    <w:rsid w:val="00CA6218"/>
    <w:rsid w:val="00CA6D28"/>
    <w:rsid w:val="00CA6ECE"/>
    <w:rsid w:val="00CA749C"/>
    <w:rsid w:val="00CA7C80"/>
    <w:rsid w:val="00CB0052"/>
    <w:rsid w:val="00CB088C"/>
    <w:rsid w:val="00CB1385"/>
    <w:rsid w:val="00CB1485"/>
    <w:rsid w:val="00CB1A45"/>
    <w:rsid w:val="00CB2216"/>
    <w:rsid w:val="00CB243B"/>
    <w:rsid w:val="00CB2AFA"/>
    <w:rsid w:val="00CB2D77"/>
    <w:rsid w:val="00CB352B"/>
    <w:rsid w:val="00CB4024"/>
    <w:rsid w:val="00CB57C4"/>
    <w:rsid w:val="00CB6BF0"/>
    <w:rsid w:val="00CB7051"/>
    <w:rsid w:val="00CB7221"/>
    <w:rsid w:val="00CB73C4"/>
    <w:rsid w:val="00CB798F"/>
    <w:rsid w:val="00CB7C4C"/>
    <w:rsid w:val="00CC0A8F"/>
    <w:rsid w:val="00CC0CFF"/>
    <w:rsid w:val="00CC1334"/>
    <w:rsid w:val="00CC14E7"/>
    <w:rsid w:val="00CC1505"/>
    <w:rsid w:val="00CC16C4"/>
    <w:rsid w:val="00CC1B3C"/>
    <w:rsid w:val="00CC2565"/>
    <w:rsid w:val="00CC2AC0"/>
    <w:rsid w:val="00CC32B0"/>
    <w:rsid w:val="00CC3888"/>
    <w:rsid w:val="00CC4019"/>
    <w:rsid w:val="00CC4106"/>
    <w:rsid w:val="00CC5160"/>
    <w:rsid w:val="00CC5E8C"/>
    <w:rsid w:val="00CC5F96"/>
    <w:rsid w:val="00CC63B7"/>
    <w:rsid w:val="00CC6A28"/>
    <w:rsid w:val="00CC7086"/>
    <w:rsid w:val="00CC7218"/>
    <w:rsid w:val="00CC76DB"/>
    <w:rsid w:val="00CC7ED7"/>
    <w:rsid w:val="00CC7FD1"/>
    <w:rsid w:val="00CD106D"/>
    <w:rsid w:val="00CD151E"/>
    <w:rsid w:val="00CD15D9"/>
    <w:rsid w:val="00CD2E01"/>
    <w:rsid w:val="00CD3405"/>
    <w:rsid w:val="00CD36BE"/>
    <w:rsid w:val="00CD3A8B"/>
    <w:rsid w:val="00CD3EC2"/>
    <w:rsid w:val="00CD4239"/>
    <w:rsid w:val="00CD45D7"/>
    <w:rsid w:val="00CD4BA5"/>
    <w:rsid w:val="00CD4E93"/>
    <w:rsid w:val="00CD5F8D"/>
    <w:rsid w:val="00CD7A98"/>
    <w:rsid w:val="00CD7CB4"/>
    <w:rsid w:val="00CD7F11"/>
    <w:rsid w:val="00CE0399"/>
    <w:rsid w:val="00CE094B"/>
    <w:rsid w:val="00CE11FE"/>
    <w:rsid w:val="00CE1539"/>
    <w:rsid w:val="00CE165E"/>
    <w:rsid w:val="00CE1E4F"/>
    <w:rsid w:val="00CE21ED"/>
    <w:rsid w:val="00CE2398"/>
    <w:rsid w:val="00CE27DD"/>
    <w:rsid w:val="00CE2E37"/>
    <w:rsid w:val="00CE376F"/>
    <w:rsid w:val="00CE3C71"/>
    <w:rsid w:val="00CE4350"/>
    <w:rsid w:val="00CE51A7"/>
    <w:rsid w:val="00CE56A2"/>
    <w:rsid w:val="00CE5766"/>
    <w:rsid w:val="00CE63F8"/>
    <w:rsid w:val="00CE731C"/>
    <w:rsid w:val="00CE7DC2"/>
    <w:rsid w:val="00CF0A26"/>
    <w:rsid w:val="00CF0EED"/>
    <w:rsid w:val="00CF1629"/>
    <w:rsid w:val="00CF2312"/>
    <w:rsid w:val="00CF2735"/>
    <w:rsid w:val="00CF3391"/>
    <w:rsid w:val="00CF385E"/>
    <w:rsid w:val="00CF3905"/>
    <w:rsid w:val="00CF4112"/>
    <w:rsid w:val="00CF453D"/>
    <w:rsid w:val="00CF5A8A"/>
    <w:rsid w:val="00CF62B0"/>
    <w:rsid w:val="00CF6322"/>
    <w:rsid w:val="00CF637F"/>
    <w:rsid w:val="00CF68AF"/>
    <w:rsid w:val="00CF6CA8"/>
    <w:rsid w:val="00CF7878"/>
    <w:rsid w:val="00CF7A30"/>
    <w:rsid w:val="00CF7DEF"/>
    <w:rsid w:val="00D003EF"/>
    <w:rsid w:val="00D006A4"/>
    <w:rsid w:val="00D00938"/>
    <w:rsid w:val="00D01751"/>
    <w:rsid w:val="00D01EF6"/>
    <w:rsid w:val="00D026C1"/>
    <w:rsid w:val="00D02813"/>
    <w:rsid w:val="00D02A43"/>
    <w:rsid w:val="00D02FB7"/>
    <w:rsid w:val="00D03FED"/>
    <w:rsid w:val="00D04BF2"/>
    <w:rsid w:val="00D04DBC"/>
    <w:rsid w:val="00D06601"/>
    <w:rsid w:val="00D066E1"/>
    <w:rsid w:val="00D06CFE"/>
    <w:rsid w:val="00D07762"/>
    <w:rsid w:val="00D10379"/>
    <w:rsid w:val="00D10F3E"/>
    <w:rsid w:val="00D12519"/>
    <w:rsid w:val="00D12573"/>
    <w:rsid w:val="00D1314B"/>
    <w:rsid w:val="00D134A6"/>
    <w:rsid w:val="00D13E44"/>
    <w:rsid w:val="00D13E6C"/>
    <w:rsid w:val="00D1434A"/>
    <w:rsid w:val="00D14450"/>
    <w:rsid w:val="00D144F4"/>
    <w:rsid w:val="00D146A3"/>
    <w:rsid w:val="00D14F68"/>
    <w:rsid w:val="00D15DB7"/>
    <w:rsid w:val="00D1616A"/>
    <w:rsid w:val="00D20E40"/>
    <w:rsid w:val="00D20F44"/>
    <w:rsid w:val="00D214B8"/>
    <w:rsid w:val="00D218BB"/>
    <w:rsid w:val="00D21C35"/>
    <w:rsid w:val="00D21E36"/>
    <w:rsid w:val="00D23018"/>
    <w:rsid w:val="00D24DFF"/>
    <w:rsid w:val="00D2653E"/>
    <w:rsid w:val="00D27D85"/>
    <w:rsid w:val="00D303C1"/>
    <w:rsid w:val="00D304A0"/>
    <w:rsid w:val="00D308E8"/>
    <w:rsid w:val="00D3205D"/>
    <w:rsid w:val="00D32CD3"/>
    <w:rsid w:val="00D32DC0"/>
    <w:rsid w:val="00D3375E"/>
    <w:rsid w:val="00D33F18"/>
    <w:rsid w:val="00D35574"/>
    <w:rsid w:val="00D35C15"/>
    <w:rsid w:val="00D36640"/>
    <w:rsid w:val="00D369EF"/>
    <w:rsid w:val="00D36AD3"/>
    <w:rsid w:val="00D36B2E"/>
    <w:rsid w:val="00D37884"/>
    <w:rsid w:val="00D37A30"/>
    <w:rsid w:val="00D40F62"/>
    <w:rsid w:val="00D41121"/>
    <w:rsid w:val="00D41135"/>
    <w:rsid w:val="00D412A4"/>
    <w:rsid w:val="00D416A6"/>
    <w:rsid w:val="00D41C57"/>
    <w:rsid w:val="00D41C5D"/>
    <w:rsid w:val="00D41D46"/>
    <w:rsid w:val="00D433E2"/>
    <w:rsid w:val="00D43627"/>
    <w:rsid w:val="00D4396E"/>
    <w:rsid w:val="00D439F6"/>
    <w:rsid w:val="00D44981"/>
    <w:rsid w:val="00D4544C"/>
    <w:rsid w:val="00D458C8"/>
    <w:rsid w:val="00D4602F"/>
    <w:rsid w:val="00D4605E"/>
    <w:rsid w:val="00D460F6"/>
    <w:rsid w:val="00D4639B"/>
    <w:rsid w:val="00D4671F"/>
    <w:rsid w:val="00D46F7A"/>
    <w:rsid w:val="00D4749E"/>
    <w:rsid w:val="00D501D1"/>
    <w:rsid w:val="00D50520"/>
    <w:rsid w:val="00D516AD"/>
    <w:rsid w:val="00D52A44"/>
    <w:rsid w:val="00D53076"/>
    <w:rsid w:val="00D531E0"/>
    <w:rsid w:val="00D533CF"/>
    <w:rsid w:val="00D5368C"/>
    <w:rsid w:val="00D54C59"/>
    <w:rsid w:val="00D54CCA"/>
    <w:rsid w:val="00D5554A"/>
    <w:rsid w:val="00D55952"/>
    <w:rsid w:val="00D56ACD"/>
    <w:rsid w:val="00D56D85"/>
    <w:rsid w:val="00D57373"/>
    <w:rsid w:val="00D60902"/>
    <w:rsid w:val="00D60FBB"/>
    <w:rsid w:val="00D62094"/>
    <w:rsid w:val="00D63846"/>
    <w:rsid w:val="00D650D8"/>
    <w:rsid w:val="00D65AC7"/>
    <w:rsid w:val="00D673A2"/>
    <w:rsid w:val="00D708BC"/>
    <w:rsid w:val="00D709E9"/>
    <w:rsid w:val="00D70E9F"/>
    <w:rsid w:val="00D7178B"/>
    <w:rsid w:val="00D71A71"/>
    <w:rsid w:val="00D722B1"/>
    <w:rsid w:val="00D72CFA"/>
    <w:rsid w:val="00D730B8"/>
    <w:rsid w:val="00D735C1"/>
    <w:rsid w:val="00D7368D"/>
    <w:rsid w:val="00D73D70"/>
    <w:rsid w:val="00D7427C"/>
    <w:rsid w:val="00D749D8"/>
    <w:rsid w:val="00D74A64"/>
    <w:rsid w:val="00D74C3D"/>
    <w:rsid w:val="00D74F0E"/>
    <w:rsid w:val="00D75AB4"/>
    <w:rsid w:val="00D76510"/>
    <w:rsid w:val="00D76B8A"/>
    <w:rsid w:val="00D772F7"/>
    <w:rsid w:val="00D7756C"/>
    <w:rsid w:val="00D77BB7"/>
    <w:rsid w:val="00D80469"/>
    <w:rsid w:val="00D80B62"/>
    <w:rsid w:val="00D8160D"/>
    <w:rsid w:val="00D8226E"/>
    <w:rsid w:val="00D82566"/>
    <w:rsid w:val="00D828D4"/>
    <w:rsid w:val="00D82D26"/>
    <w:rsid w:val="00D832FA"/>
    <w:rsid w:val="00D8415F"/>
    <w:rsid w:val="00D8481B"/>
    <w:rsid w:val="00D858FC"/>
    <w:rsid w:val="00D85AAC"/>
    <w:rsid w:val="00D8663B"/>
    <w:rsid w:val="00D86B99"/>
    <w:rsid w:val="00D86D7D"/>
    <w:rsid w:val="00D879A8"/>
    <w:rsid w:val="00D9000B"/>
    <w:rsid w:val="00D90F8C"/>
    <w:rsid w:val="00D91451"/>
    <w:rsid w:val="00D929B0"/>
    <w:rsid w:val="00D92D20"/>
    <w:rsid w:val="00D92E0A"/>
    <w:rsid w:val="00D92F21"/>
    <w:rsid w:val="00D92FAF"/>
    <w:rsid w:val="00D939D3"/>
    <w:rsid w:val="00D93D21"/>
    <w:rsid w:val="00D93E3D"/>
    <w:rsid w:val="00D94A5B"/>
    <w:rsid w:val="00D9561C"/>
    <w:rsid w:val="00D95FE9"/>
    <w:rsid w:val="00D967D6"/>
    <w:rsid w:val="00D96FAA"/>
    <w:rsid w:val="00D971C7"/>
    <w:rsid w:val="00DA02F7"/>
    <w:rsid w:val="00DA1383"/>
    <w:rsid w:val="00DA3182"/>
    <w:rsid w:val="00DA33B2"/>
    <w:rsid w:val="00DA34BB"/>
    <w:rsid w:val="00DA34EF"/>
    <w:rsid w:val="00DA37C8"/>
    <w:rsid w:val="00DA3868"/>
    <w:rsid w:val="00DA4048"/>
    <w:rsid w:val="00DA477B"/>
    <w:rsid w:val="00DA4DE1"/>
    <w:rsid w:val="00DA4E6D"/>
    <w:rsid w:val="00DA5339"/>
    <w:rsid w:val="00DA53FA"/>
    <w:rsid w:val="00DA5546"/>
    <w:rsid w:val="00DA5CF4"/>
    <w:rsid w:val="00DA5D17"/>
    <w:rsid w:val="00DA6886"/>
    <w:rsid w:val="00DB03BB"/>
    <w:rsid w:val="00DB0E0C"/>
    <w:rsid w:val="00DB104F"/>
    <w:rsid w:val="00DB1A2E"/>
    <w:rsid w:val="00DB24C1"/>
    <w:rsid w:val="00DB257B"/>
    <w:rsid w:val="00DB2674"/>
    <w:rsid w:val="00DB2F51"/>
    <w:rsid w:val="00DB352D"/>
    <w:rsid w:val="00DB384D"/>
    <w:rsid w:val="00DB3FAD"/>
    <w:rsid w:val="00DB430D"/>
    <w:rsid w:val="00DB4A43"/>
    <w:rsid w:val="00DB4A61"/>
    <w:rsid w:val="00DB4F6D"/>
    <w:rsid w:val="00DB507F"/>
    <w:rsid w:val="00DB5182"/>
    <w:rsid w:val="00DB5CDB"/>
    <w:rsid w:val="00DB6369"/>
    <w:rsid w:val="00DB671E"/>
    <w:rsid w:val="00DB67C8"/>
    <w:rsid w:val="00DB6829"/>
    <w:rsid w:val="00DB6BA5"/>
    <w:rsid w:val="00DB73A0"/>
    <w:rsid w:val="00DB7ECE"/>
    <w:rsid w:val="00DC0787"/>
    <w:rsid w:val="00DC082C"/>
    <w:rsid w:val="00DC170D"/>
    <w:rsid w:val="00DC2873"/>
    <w:rsid w:val="00DC31F8"/>
    <w:rsid w:val="00DC35F5"/>
    <w:rsid w:val="00DC3632"/>
    <w:rsid w:val="00DC4B3B"/>
    <w:rsid w:val="00DC4DE0"/>
    <w:rsid w:val="00DC4FDA"/>
    <w:rsid w:val="00DC69E0"/>
    <w:rsid w:val="00DC74DF"/>
    <w:rsid w:val="00DD0251"/>
    <w:rsid w:val="00DD0FE3"/>
    <w:rsid w:val="00DD0FF9"/>
    <w:rsid w:val="00DD147B"/>
    <w:rsid w:val="00DD1A26"/>
    <w:rsid w:val="00DD22F0"/>
    <w:rsid w:val="00DD2A33"/>
    <w:rsid w:val="00DD38F1"/>
    <w:rsid w:val="00DD39D7"/>
    <w:rsid w:val="00DD409D"/>
    <w:rsid w:val="00DD4589"/>
    <w:rsid w:val="00DD5F3F"/>
    <w:rsid w:val="00DD618F"/>
    <w:rsid w:val="00DD65B0"/>
    <w:rsid w:val="00DD6C6C"/>
    <w:rsid w:val="00DD761E"/>
    <w:rsid w:val="00DD7EA7"/>
    <w:rsid w:val="00DE00B8"/>
    <w:rsid w:val="00DE2C96"/>
    <w:rsid w:val="00DE3004"/>
    <w:rsid w:val="00DE311B"/>
    <w:rsid w:val="00DE3C5D"/>
    <w:rsid w:val="00DE3F6E"/>
    <w:rsid w:val="00DE4090"/>
    <w:rsid w:val="00DE4C8E"/>
    <w:rsid w:val="00DE4FB9"/>
    <w:rsid w:val="00DE5B9D"/>
    <w:rsid w:val="00DE6B63"/>
    <w:rsid w:val="00DE6C07"/>
    <w:rsid w:val="00DE7399"/>
    <w:rsid w:val="00DE739B"/>
    <w:rsid w:val="00DE73DB"/>
    <w:rsid w:val="00DE76BA"/>
    <w:rsid w:val="00DE7EE6"/>
    <w:rsid w:val="00DF055C"/>
    <w:rsid w:val="00DF05DA"/>
    <w:rsid w:val="00DF0633"/>
    <w:rsid w:val="00DF1BCF"/>
    <w:rsid w:val="00DF3D23"/>
    <w:rsid w:val="00DF3F91"/>
    <w:rsid w:val="00DF3F98"/>
    <w:rsid w:val="00DF4118"/>
    <w:rsid w:val="00DF46C5"/>
    <w:rsid w:val="00DF4DFE"/>
    <w:rsid w:val="00DF545D"/>
    <w:rsid w:val="00DF55F1"/>
    <w:rsid w:val="00DF5E33"/>
    <w:rsid w:val="00DF5FD1"/>
    <w:rsid w:val="00DF5FEE"/>
    <w:rsid w:val="00DF716F"/>
    <w:rsid w:val="00DF7225"/>
    <w:rsid w:val="00DF7936"/>
    <w:rsid w:val="00DF7CBC"/>
    <w:rsid w:val="00DF7DB6"/>
    <w:rsid w:val="00DF7F3B"/>
    <w:rsid w:val="00E0068B"/>
    <w:rsid w:val="00E00D14"/>
    <w:rsid w:val="00E01241"/>
    <w:rsid w:val="00E018C3"/>
    <w:rsid w:val="00E03AD2"/>
    <w:rsid w:val="00E03D5F"/>
    <w:rsid w:val="00E044AE"/>
    <w:rsid w:val="00E04589"/>
    <w:rsid w:val="00E04972"/>
    <w:rsid w:val="00E052FF"/>
    <w:rsid w:val="00E0531A"/>
    <w:rsid w:val="00E0548B"/>
    <w:rsid w:val="00E05797"/>
    <w:rsid w:val="00E058C6"/>
    <w:rsid w:val="00E068E0"/>
    <w:rsid w:val="00E07064"/>
    <w:rsid w:val="00E07385"/>
    <w:rsid w:val="00E0762C"/>
    <w:rsid w:val="00E11137"/>
    <w:rsid w:val="00E115A0"/>
    <w:rsid w:val="00E11613"/>
    <w:rsid w:val="00E1168B"/>
    <w:rsid w:val="00E11A30"/>
    <w:rsid w:val="00E11DD5"/>
    <w:rsid w:val="00E120A7"/>
    <w:rsid w:val="00E12137"/>
    <w:rsid w:val="00E1230A"/>
    <w:rsid w:val="00E12527"/>
    <w:rsid w:val="00E129D8"/>
    <w:rsid w:val="00E12B03"/>
    <w:rsid w:val="00E12BFA"/>
    <w:rsid w:val="00E13D3E"/>
    <w:rsid w:val="00E144DB"/>
    <w:rsid w:val="00E14BF6"/>
    <w:rsid w:val="00E14D38"/>
    <w:rsid w:val="00E15F38"/>
    <w:rsid w:val="00E173D2"/>
    <w:rsid w:val="00E17E52"/>
    <w:rsid w:val="00E20593"/>
    <w:rsid w:val="00E208D9"/>
    <w:rsid w:val="00E20969"/>
    <w:rsid w:val="00E209C8"/>
    <w:rsid w:val="00E227B1"/>
    <w:rsid w:val="00E22BD4"/>
    <w:rsid w:val="00E2373E"/>
    <w:rsid w:val="00E24663"/>
    <w:rsid w:val="00E24870"/>
    <w:rsid w:val="00E24B23"/>
    <w:rsid w:val="00E24E3F"/>
    <w:rsid w:val="00E25CBE"/>
    <w:rsid w:val="00E25D57"/>
    <w:rsid w:val="00E26153"/>
    <w:rsid w:val="00E267BA"/>
    <w:rsid w:val="00E26E1E"/>
    <w:rsid w:val="00E272E5"/>
    <w:rsid w:val="00E27435"/>
    <w:rsid w:val="00E276B3"/>
    <w:rsid w:val="00E2786F"/>
    <w:rsid w:val="00E279B8"/>
    <w:rsid w:val="00E27CE4"/>
    <w:rsid w:val="00E27FC1"/>
    <w:rsid w:val="00E302A0"/>
    <w:rsid w:val="00E30329"/>
    <w:rsid w:val="00E30B27"/>
    <w:rsid w:val="00E31504"/>
    <w:rsid w:val="00E31737"/>
    <w:rsid w:val="00E3189D"/>
    <w:rsid w:val="00E32474"/>
    <w:rsid w:val="00E32E2C"/>
    <w:rsid w:val="00E33313"/>
    <w:rsid w:val="00E33436"/>
    <w:rsid w:val="00E33A11"/>
    <w:rsid w:val="00E33A79"/>
    <w:rsid w:val="00E33E63"/>
    <w:rsid w:val="00E34044"/>
    <w:rsid w:val="00E344ED"/>
    <w:rsid w:val="00E34FFC"/>
    <w:rsid w:val="00E3590A"/>
    <w:rsid w:val="00E35BC5"/>
    <w:rsid w:val="00E36261"/>
    <w:rsid w:val="00E3628E"/>
    <w:rsid w:val="00E3635C"/>
    <w:rsid w:val="00E36804"/>
    <w:rsid w:val="00E36939"/>
    <w:rsid w:val="00E36C1C"/>
    <w:rsid w:val="00E37A82"/>
    <w:rsid w:val="00E40874"/>
    <w:rsid w:val="00E40AB6"/>
    <w:rsid w:val="00E40EB0"/>
    <w:rsid w:val="00E417DF"/>
    <w:rsid w:val="00E41CC3"/>
    <w:rsid w:val="00E41F2E"/>
    <w:rsid w:val="00E42BE7"/>
    <w:rsid w:val="00E4328E"/>
    <w:rsid w:val="00E44B99"/>
    <w:rsid w:val="00E46325"/>
    <w:rsid w:val="00E464E7"/>
    <w:rsid w:val="00E474D8"/>
    <w:rsid w:val="00E47BBC"/>
    <w:rsid w:val="00E50797"/>
    <w:rsid w:val="00E509FA"/>
    <w:rsid w:val="00E513E3"/>
    <w:rsid w:val="00E53268"/>
    <w:rsid w:val="00E54071"/>
    <w:rsid w:val="00E54179"/>
    <w:rsid w:val="00E54312"/>
    <w:rsid w:val="00E554F2"/>
    <w:rsid w:val="00E565AB"/>
    <w:rsid w:val="00E5662D"/>
    <w:rsid w:val="00E56CAF"/>
    <w:rsid w:val="00E56E55"/>
    <w:rsid w:val="00E5729D"/>
    <w:rsid w:val="00E573C7"/>
    <w:rsid w:val="00E600FE"/>
    <w:rsid w:val="00E60605"/>
    <w:rsid w:val="00E60AEB"/>
    <w:rsid w:val="00E60AF8"/>
    <w:rsid w:val="00E6110F"/>
    <w:rsid w:val="00E6124F"/>
    <w:rsid w:val="00E612CB"/>
    <w:rsid w:val="00E61ECC"/>
    <w:rsid w:val="00E62389"/>
    <w:rsid w:val="00E62788"/>
    <w:rsid w:val="00E62CB9"/>
    <w:rsid w:val="00E643B4"/>
    <w:rsid w:val="00E64DB1"/>
    <w:rsid w:val="00E65143"/>
    <w:rsid w:val="00E6583C"/>
    <w:rsid w:val="00E667AC"/>
    <w:rsid w:val="00E66CDB"/>
    <w:rsid w:val="00E67D61"/>
    <w:rsid w:val="00E700D6"/>
    <w:rsid w:val="00E7011C"/>
    <w:rsid w:val="00E7027C"/>
    <w:rsid w:val="00E70647"/>
    <w:rsid w:val="00E70BD5"/>
    <w:rsid w:val="00E71182"/>
    <w:rsid w:val="00E73035"/>
    <w:rsid w:val="00E73102"/>
    <w:rsid w:val="00E7320E"/>
    <w:rsid w:val="00E7335F"/>
    <w:rsid w:val="00E74B59"/>
    <w:rsid w:val="00E74F33"/>
    <w:rsid w:val="00E754D8"/>
    <w:rsid w:val="00E77AA1"/>
    <w:rsid w:val="00E77D19"/>
    <w:rsid w:val="00E80359"/>
    <w:rsid w:val="00E80635"/>
    <w:rsid w:val="00E8102E"/>
    <w:rsid w:val="00E81D8A"/>
    <w:rsid w:val="00E8203E"/>
    <w:rsid w:val="00E82304"/>
    <w:rsid w:val="00E833EE"/>
    <w:rsid w:val="00E83750"/>
    <w:rsid w:val="00E83AA9"/>
    <w:rsid w:val="00E83B16"/>
    <w:rsid w:val="00E83D17"/>
    <w:rsid w:val="00E83D3B"/>
    <w:rsid w:val="00E83E0F"/>
    <w:rsid w:val="00E84058"/>
    <w:rsid w:val="00E843CE"/>
    <w:rsid w:val="00E850DB"/>
    <w:rsid w:val="00E85514"/>
    <w:rsid w:val="00E8593A"/>
    <w:rsid w:val="00E868F1"/>
    <w:rsid w:val="00E873E8"/>
    <w:rsid w:val="00E90449"/>
    <w:rsid w:val="00E91BB0"/>
    <w:rsid w:val="00E91E01"/>
    <w:rsid w:val="00E920AC"/>
    <w:rsid w:val="00E928FE"/>
    <w:rsid w:val="00E92F8E"/>
    <w:rsid w:val="00E93211"/>
    <w:rsid w:val="00E938B4"/>
    <w:rsid w:val="00E94A6D"/>
    <w:rsid w:val="00E94C41"/>
    <w:rsid w:val="00E94C5E"/>
    <w:rsid w:val="00E95059"/>
    <w:rsid w:val="00E9507F"/>
    <w:rsid w:val="00E9509F"/>
    <w:rsid w:val="00E957E1"/>
    <w:rsid w:val="00E95B9F"/>
    <w:rsid w:val="00E95C82"/>
    <w:rsid w:val="00E95E23"/>
    <w:rsid w:val="00E9611A"/>
    <w:rsid w:val="00E965CC"/>
    <w:rsid w:val="00E9721B"/>
    <w:rsid w:val="00E97D3F"/>
    <w:rsid w:val="00E97EE4"/>
    <w:rsid w:val="00EA0912"/>
    <w:rsid w:val="00EA12CF"/>
    <w:rsid w:val="00EA43A1"/>
    <w:rsid w:val="00EA4672"/>
    <w:rsid w:val="00EA47FC"/>
    <w:rsid w:val="00EA4E4E"/>
    <w:rsid w:val="00EA508C"/>
    <w:rsid w:val="00EA5A8E"/>
    <w:rsid w:val="00EA605B"/>
    <w:rsid w:val="00EA64A0"/>
    <w:rsid w:val="00EA6DE9"/>
    <w:rsid w:val="00EA72C4"/>
    <w:rsid w:val="00EB048C"/>
    <w:rsid w:val="00EB11DC"/>
    <w:rsid w:val="00EB1523"/>
    <w:rsid w:val="00EB1AAE"/>
    <w:rsid w:val="00EB2180"/>
    <w:rsid w:val="00EB22B5"/>
    <w:rsid w:val="00EB2E09"/>
    <w:rsid w:val="00EB2E20"/>
    <w:rsid w:val="00EB2F7E"/>
    <w:rsid w:val="00EB30F7"/>
    <w:rsid w:val="00EB3371"/>
    <w:rsid w:val="00EB4308"/>
    <w:rsid w:val="00EB4575"/>
    <w:rsid w:val="00EB485E"/>
    <w:rsid w:val="00EB4C1F"/>
    <w:rsid w:val="00EB56F2"/>
    <w:rsid w:val="00EB58BD"/>
    <w:rsid w:val="00EB5B6C"/>
    <w:rsid w:val="00EB6C30"/>
    <w:rsid w:val="00EB6FEE"/>
    <w:rsid w:val="00EB6FEF"/>
    <w:rsid w:val="00EB7994"/>
    <w:rsid w:val="00EC12B4"/>
    <w:rsid w:val="00EC2122"/>
    <w:rsid w:val="00EC215E"/>
    <w:rsid w:val="00EC241B"/>
    <w:rsid w:val="00EC2C6B"/>
    <w:rsid w:val="00EC2D14"/>
    <w:rsid w:val="00EC3030"/>
    <w:rsid w:val="00EC3FC4"/>
    <w:rsid w:val="00EC44FF"/>
    <w:rsid w:val="00EC6327"/>
    <w:rsid w:val="00EC6DD6"/>
    <w:rsid w:val="00EC6E66"/>
    <w:rsid w:val="00EC7FCC"/>
    <w:rsid w:val="00ED0089"/>
    <w:rsid w:val="00ED0E9C"/>
    <w:rsid w:val="00ED1E1C"/>
    <w:rsid w:val="00ED1E92"/>
    <w:rsid w:val="00ED283C"/>
    <w:rsid w:val="00ED2EFC"/>
    <w:rsid w:val="00ED3B51"/>
    <w:rsid w:val="00ED4DBB"/>
    <w:rsid w:val="00ED5043"/>
    <w:rsid w:val="00ED5232"/>
    <w:rsid w:val="00ED61F1"/>
    <w:rsid w:val="00ED6AB8"/>
    <w:rsid w:val="00ED7877"/>
    <w:rsid w:val="00ED79D3"/>
    <w:rsid w:val="00EE010D"/>
    <w:rsid w:val="00EE01AD"/>
    <w:rsid w:val="00EE0292"/>
    <w:rsid w:val="00EE0613"/>
    <w:rsid w:val="00EE0FF9"/>
    <w:rsid w:val="00EE173B"/>
    <w:rsid w:val="00EE1C7F"/>
    <w:rsid w:val="00EE2615"/>
    <w:rsid w:val="00EE2A84"/>
    <w:rsid w:val="00EE32BD"/>
    <w:rsid w:val="00EE33D8"/>
    <w:rsid w:val="00EE57A8"/>
    <w:rsid w:val="00EE5AFA"/>
    <w:rsid w:val="00EE5FCC"/>
    <w:rsid w:val="00EE7413"/>
    <w:rsid w:val="00EF07F4"/>
    <w:rsid w:val="00EF1C00"/>
    <w:rsid w:val="00EF1C3A"/>
    <w:rsid w:val="00EF1F82"/>
    <w:rsid w:val="00EF2D59"/>
    <w:rsid w:val="00EF2DBE"/>
    <w:rsid w:val="00EF413D"/>
    <w:rsid w:val="00EF61F5"/>
    <w:rsid w:val="00EF6F9B"/>
    <w:rsid w:val="00EF717E"/>
    <w:rsid w:val="00EF7798"/>
    <w:rsid w:val="00EF799D"/>
    <w:rsid w:val="00EF7AEE"/>
    <w:rsid w:val="00F00073"/>
    <w:rsid w:val="00F00227"/>
    <w:rsid w:val="00F003E7"/>
    <w:rsid w:val="00F00FA8"/>
    <w:rsid w:val="00F00FB9"/>
    <w:rsid w:val="00F01261"/>
    <w:rsid w:val="00F01767"/>
    <w:rsid w:val="00F01CB9"/>
    <w:rsid w:val="00F02232"/>
    <w:rsid w:val="00F02393"/>
    <w:rsid w:val="00F02599"/>
    <w:rsid w:val="00F027DA"/>
    <w:rsid w:val="00F02FFC"/>
    <w:rsid w:val="00F03ADD"/>
    <w:rsid w:val="00F03CAA"/>
    <w:rsid w:val="00F03F9B"/>
    <w:rsid w:val="00F0415B"/>
    <w:rsid w:val="00F0444E"/>
    <w:rsid w:val="00F04888"/>
    <w:rsid w:val="00F0497A"/>
    <w:rsid w:val="00F04DD3"/>
    <w:rsid w:val="00F04F4E"/>
    <w:rsid w:val="00F0534E"/>
    <w:rsid w:val="00F05BEA"/>
    <w:rsid w:val="00F05F26"/>
    <w:rsid w:val="00F06E35"/>
    <w:rsid w:val="00F076D1"/>
    <w:rsid w:val="00F100C5"/>
    <w:rsid w:val="00F11C13"/>
    <w:rsid w:val="00F126C6"/>
    <w:rsid w:val="00F1334B"/>
    <w:rsid w:val="00F1448E"/>
    <w:rsid w:val="00F144F8"/>
    <w:rsid w:val="00F14AC1"/>
    <w:rsid w:val="00F14C7A"/>
    <w:rsid w:val="00F15E0E"/>
    <w:rsid w:val="00F1602F"/>
    <w:rsid w:val="00F16DC9"/>
    <w:rsid w:val="00F16EBB"/>
    <w:rsid w:val="00F16EE8"/>
    <w:rsid w:val="00F16F26"/>
    <w:rsid w:val="00F17603"/>
    <w:rsid w:val="00F17968"/>
    <w:rsid w:val="00F17D04"/>
    <w:rsid w:val="00F17F15"/>
    <w:rsid w:val="00F17FF0"/>
    <w:rsid w:val="00F205B8"/>
    <w:rsid w:val="00F2067F"/>
    <w:rsid w:val="00F2079D"/>
    <w:rsid w:val="00F211F0"/>
    <w:rsid w:val="00F21D18"/>
    <w:rsid w:val="00F21F29"/>
    <w:rsid w:val="00F22EE8"/>
    <w:rsid w:val="00F23E77"/>
    <w:rsid w:val="00F248B3"/>
    <w:rsid w:val="00F24D8E"/>
    <w:rsid w:val="00F26CB5"/>
    <w:rsid w:val="00F26DF8"/>
    <w:rsid w:val="00F272B6"/>
    <w:rsid w:val="00F2787E"/>
    <w:rsid w:val="00F32653"/>
    <w:rsid w:val="00F3297C"/>
    <w:rsid w:val="00F32A42"/>
    <w:rsid w:val="00F32E2A"/>
    <w:rsid w:val="00F339CC"/>
    <w:rsid w:val="00F33ADF"/>
    <w:rsid w:val="00F33B65"/>
    <w:rsid w:val="00F34A47"/>
    <w:rsid w:val="00F34BBF"/>
    <w:rsid w:val="00F34EA5"/>
    <w:rsid w:val="00F353EC"/>
    <w:rsid w:val="00F35BAD"/>
    <w:rsid w:val="00F36912"/>
    <w:rsid w:val="00F36989"/>
    <w:rsid w:val="00F403DB"/>
    <w:rsid w:val="00F40770"/>
    <w:rsid w:val="00F40DEE"/>
    <w:rsid w:val="00F41367"/>
    <w:rsid w:val="00F414F8"/>
    <w:rsid w:val="00F419DA"/>
    <w:rsid w:val="00F420B8"/>
    <w:rsid w:val="00F426DB"/>
    <w:rsid w:val="00F42E15"/>
    <w:rsid w:val="00F42F9A"/>
    <w:rsid w:val="00F43365"/>
    <w:rsid w:val="00F437E8"/>
    <w:rsid w:val="00F4454D"/>
    <w:rsid w:val="00F44B9C"/>
    <w:rsid w:val="00F44D19"/>
    <w:rsid w:val="00F44FDC"/>
    <w:rsid w:val="00F45F50"/>
    <w:rsid w:val="00F46776"/>
    <w:rsid w:val="00F46A86"/>
    <w:rsid w:val="00F46FD8"/>
    <w:rsid w:val="00F47107"/>
    <w:rsid w:val="00F47603"/>
    <w:rsid w:val="00F4766E"/>
    <w:rsid w:val="00F503BE"/>
    <w:rsid w:val="00F50E47"/>
    <w:rsid w:val="00F527B7"/>
    <w:rsid w:val="00F533BC"/>
    <w:rsid w:val="00F53520"/>
    <w:rsid w:val="00F538C5"/>
    <w:rsid w:val="00F544CA"/>
    <w:rsid w:val="00F547E2"/>
    <w:rsid w:val="00F55309"/>
    <w:rsid w:val="00F55385"/>
    <w:rsid w:val="00F56073"/>
    <w:rsid w:val="00F56F33"/>
    <w:rsid w:val="00F572BD"/>
    <w:rsid w:val="00F60DD2"/>
    <w:rsid w:val="00F61153"/>
    <w:rsid w:val="00F61820"/>
    <w:rsid w:val="00F61991"/>
    <w:rsid w:val="00F61EE8"/>
    <w:rsid w:val="00F62BB3"/>
    <w:rsid w:val="00F63305"/>
    <w:rsid w:val="00F63AA4"/>
    <w:rsid w:val="00F63BC1"/>
    <w:rsid w:val="00F63D5D"/>
    <w:rsid w:val="00F641B0"/>
    <w:rsid w:val="00F643ED"/>
    <w:rsid w:val="00F64625"/>
    <w:rsid w:val="00F65A0B"/>
    <w:rsid w:val="00F65F88"/>
    <w:rsid w:val="00F662CC"/>
    <w:rsid w:val="00F66ACD"/>
    <w:rsid w:val="00F67693"/>
    <w:rsid w:val="00F67894"/>
    <w:rsid w:val="00F7087D"/>
    <w:rsid w:val="00F712E4"/>
    <w:rsid w:val="00F71C6F"/>
    <w:rsid w:val="00F72307"/>
    <w:rsid w:val="00F7256C"/>
    <w:rsid w:val="00F729E2"/>
    <w:rsid w:val="00F73309"/>
    <w:rsid w:val="00F745DE"/>
    <w:rsid w:val="00F7496B"/>
    <w:rsid w:val="00F750E3"/>
    <w:rsid w:val="00F75A35"/>
    <w:rsid w:val="00F75AF7"/>
    <w:rsid w:val="00F76AB9"/>
    <w:rsid w:val="00F76D5C"/>
    <w:rsid w:val="00F7715D"/>
    <w:rsid w:val="00F773C9"/>
    <w:rsid w:val="00F800CA"/>
    <w:rsid w:val="00F80156"/>
    <w:rsid w:val="00F80301"/>
    <w:rsid w:val="00F8056A"/>
    <w:rsid w:val="00F807E7"/>
    <w:rsid w:val="00F80A9D"/>
    <w:rsid w:val="00F80AA8"/>
    <w:rsid w:val="00F829CE"/>
    <w:rsid w:val="00F82DCC"/>
    <w:rsid w:val="00F83BE2"/>
    <w:rsid w:val="00F84089"/>
    <w:rsid w:val="00F84528"/>
    <w:rsid w:val="00F848DB"/>
    <w:rsid w:val="00F84989"/>
    <w:rsid w:val="00F85CF8"/>
    <w:rsid w:val="00F86CCD"/>
    <w:rsid w:val="00F87095"/>
    <w:rsid w:val="00F870E6"/>
    <w:rsid w:val="00F8743A"/>
    <w:rsid w:val="00F87B18"/>
    <w:rsid w:val="00F90082"/>
    <w:rsid w:val="00F90409"/>
    <w:rsid w:val="00F91820"/>
    <w:rsid w:val="00F91F83"/>
    <w:rsid w:val="00F924C8"/>
    <w:rsid w:val="00F92996"/>
    <w:rsid w:val="00F92BCD"/>
    <w:rsid w:val="00F93077"/>
    <w:rsid w:val="00F936C5"/>
    <w:rsid w:val="00F949D6"/>
    <w:rsid w:val="00F94A1E"/>
    <w:rsid w:val="00F9524C"/>
    <w:rsid w:val="00F95750"/>
    <w:rsid w:val="00F958E7"/>
    <w:rsid w:val="00F96360"/>
    <w:rsid w:val="00F967CF"/>
    <w:rsid w:val="00F96C7C"/>
    <w:rsid w:val="00F96EC8"/>
    <w:rsid w:val="00F972C5"/>
    <w:rsid w:val="00F974C6"/>
    <w:rsid w:val="00F97CAE"/>
    <w:rsid w:val="00FA00CC"/>
    <w:rsid w:val="00FA0469"/>
    <w:rsid w:val="00FA17B9"/>
    <w:rsid w:val="00FA17DA"/>
    <w:rsid w:val="00FA1941"/>
    <w:rsid w:val="00FA215F"/>
    <w:rsid w:val="00FA2F1E"/>
    <w:rsid w:val="00FA3032"/>
    <w:rsid w:val="00FA3D53"/>
    <w:rsid w:val="00FA4140"/>
    <w:rsid w:val="00FA41D9"/>
    <w:rsid w:val="00FA5F6A"/>
    <w:rsid w:val="00FA61D8"/>
    <w:rsid w:val="00FA6ED9"/>
    <w:rsid w:val="00FA6FD6"/>
    <w:rsid w:val="00FA722D"/>
    <w:rsid w:val="00FA73B0"/>
    <w:rsid w:val="00FA7F25"/>
    <w:rsid w:val="00FB112F"/>
    <w:rsid w:val="00FB11A5"/>
    <w:rsid w:val="00FB1403"/>
    <w:rsid w:val="00FB167B"/>
    <w:rsid w:val="00FB1BF0"/>
    <w:rsid w:val="00FB2183"/>
    <w:rsid w:val="00FB220C"/>
    <w:rsid w:val="00FB242F"/>
    <w:rsid w:val="00FB257C"/>
    <w:rsid w:val="00FB2858"/>
    <w:rsid w:val="00FB2861"/>
    <w:rsid w:val="00FB2867"/>
    <w:rsid w:val="00FB2893"/>
    <w:rsid w:val="00FB2ABC"/>
    <w:rsid w:val="00FB3917"/>
    <w:rsid w:val="00FB3ECC"/>
    <w:rsid w:val="00FB4471"/>
    <w:rsid w:val="00FB4789"/>
    <w:rsid w:val="00FB48B9"/>
    <w:rsid w:val="00FB4978"/>
    <w:rsid w:val="00FB4EA5"/>
    <w:rsid w:val="00FB509C"/>
    <w:rsid w:val="00FB61E9"/>
    <w:rsid w:val="00FB6A82"/>
    <w:rsid w:val="00FB6E25"/>
    <w:rsid w:val="00FC234D"/>
    <w:rsid w:val="00FC3289"/>
    <w:rsid w:val="00FC3435"/>
    <w:rsid w:val="00FC4A66"/>
    <w:rsid w:val="00FC4B5B"/>
    <w:rsid w:val="00FC4FBF"/>
    <w:rsid w:val="00FC5316"/>
    <w:rsid w:val="00FC5D28"/>
    <w:rsid w:val="00FC6474"/>
    <w:rsid w:val="00FC6CC5"/>
    <w:rsid w:val="00FC6DF8"/>
    <w:rsid w:val="00FC6E3E"/>
    <w:rsid w:val="00FC745D"/>
    <w:rsid w:val="00FC74EA"/>
    <w:rsid w:val="00FC7673"/>
    <w:rsid w:val="00FC76A9"/>
    <w:rsid w:val="00FC7E22"/>
    <w:rsid w:val="00FC7E2A"/>
    <w:rsid w:val="00FD0079"/>
    <w:rsid w:val="00FD07A2"/>
    <w:rsid w:val="00FD0EE3"/>
    <w:rsid w:val="00FD1100"/>
    <w:rsid w:val="00FD115C"/>
    <w:rsid w:val="00FD1906"/>
    <w:rsid w:val="00FD23F3"/>
    <w:rsid w:val="00FD28C1"/>
    <w:rsid w:val="00FD2D54"/>
    <w:rsid w:val="00FD3EE7"/>
    <w:rsid w:val="00FD44F9"/>
    <w:rsid w:val="00FD591A"/>
    <w:rsid w:val="00FD5CD6"/>
    <w:rsid w:val="00FD5EC7"/>
    <w:rsid w:val="00FD67AA"/>
    <w:rsid w:val="00FD74B4"/>
    <w:rsid w:val="00FD78AA"/>
    <w:rsid w:val="00FD7B23"/>
    <w:rsid w:val="00FE0555"/>
    <w:rsid w:val="00FE0558"/>
    <w:rsid w:val="00FE06D6"/>
    <w:rsid w:val="00FE09AC"/>
    <w:rsid w:val="00FE0CA6"/>
    <w:rsid w:val="00FE2114"/>
    <w:rsid w:val="00FE3940"/>
    <w:rsid w:val="00FE3AC3"/>
    <w:rsid w:val="00FE3CD0"/>
    <w:rsid w:val="00FE45F5"/>
    <w:rsid w:val="00FE4616"/>
    <w:rsid w:val="00FE583C"/>
    <w:rsid w:val="00FE586B"/>
    <w:rsid w:val="00FE5A87"/>
    <w:rsid w:val="00FE5F0C"/>
    <w:rsid w:val="00FE608F"/>
    <w:rsid w:val="00FE634F"/>
    <w:rsid w:val="00FE7152"/>
    <w:rsid w:val="00FF1219"/>
    <w:rsid w:val="00FF1464"/>
    <w:rsid w:val="00FF1676"/>
    <w:rsid w:val="00FF1DCC"/>
    <w:rsid w:val="00FF2487"/>
    <w:rsid w:val="00FF2653"/>
    <w:rsid w:val="00FF2671"/>
    <w:rsid w:val="00FF277E"/>
    <w:rsid w:val="00FF2993"/>
    <w:rsid w:val="00FF29F4"/>
    <w:rsid w:val="00FF2B85"/>
    <w:rsid w:val="00FF2DBE"/>
    <w:rsid w:val="00FF45D4"/>
    <w:rsid w:val="00FF4750"/>
    <w:rsid w:val="00FF486C"/>
    <w:rsid w:val="00FF492A"/>
    <w:rsid w:val="00FF5156"/>
    <w:rsid w:val="00FF532C"/>
    <w:rsid w:val="00FF59B7"/>
    <w:rsid w:val="00FF6505"/>
    <w:rsid w:val="00FF689B"/>
    <w:rsid w:val="00FF6C9B"/>
    <w:rsid w:val="00FF6CD9"/>
    <w:rsid w:val="00FF73DF"/>
    <w:rsid w:val="00FF7F5A"/>
    <w:rsid w:val="0234600B"/>
    <w:rsid w:val="02392EFB"/>
    <w:rsid w:val="0454D4A5"/>
    <w:rsid w:val="04790BF1"/>
    <w:rsid w:val="07F43E50"/>
    <w:rsid w:val="0B86781B"/>
    <w:rsid w:val="0B87DD9F"/>
    <w:rsid w:val="0DA7B034"/>
    <w:rsid w:val="0DCAE391"/>
    <w:rsid w:val="0F394FFB"/>
    <w:rsid w:val="0F3A5584"/>
    <w:rsid w:val="11DB97EC"/>
    <w:rsid w:val="12208EDB"/>
    <w:rsid w:val="124470E2"/>
    <w:rsid w:val="14633EB5"/>
    <w:rsid w:val="1757BDCF"/>
    <w:rsid w:val="27E555D6"/>
    <w:rsid w:val="29EDA7FC"/>
    <w:rsid w:val="30685079"/>
    <w:rsid w:val="3318940E"/>
    <w:rsid w:val="33459190"/>
    <w:rsid w:val="34B8960D"/>
    <w:rsid w:val="399BAAB7"/>
    <w:rsid w:val="3ABE963B"/>
    <w:rsid w:val="3C726009"/>
    <w:rsid w:val="3D81E56D"/>
    <w:rsid w:val="3E871547"/>
    <w:rsid w:val="4209128C"/>
    <w:rsid w:val="4323D5F5"/>
    <w:rsid w:val="49BAB826"/>
    <w:rsid w:val="4BA044D3"/>
    <w:rsid w:val="52FC0E42"/>
    <w:rsid w:val="54E0500F"/>
    <w:rsid w:val="55B08022"/>
    <w:rsid w:val="563B8184"/>
    <w:rsid w:val="5F87B9B5"/>
    <w:rsid w:val="6042204A"/>
    <w:rsid w:val="61D92B4E"/>
    <w:rsid w:val="629CDE4D"/>
    <w:rsid w:val="631B00AB"/>
    <w:rsid w:val="6383D9A1"/>
    <w:rsid w:val="660EAF4C"/>
    <w:rsid w:val="6967FE57"/>
    <w:rsid w:val="6A2C16A3"/>
    <w:rsid w:val="6D0CCE2D"/>
    <w:rsid w:val="6E8981E4"/>
    <w:rsid w:val="717B943F"/>
    <w:rsid w:val="78D137AE"/>
    <w:rsid w:val="799D3ECB"/>
    <w:rsid w:val="7C89CA2F"/>
    <w:rsid w:val="7CF8A908"/>
    <w:rsid w:val="7D084BB2"/>
    <w:rsid w:val="7D4DC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6D6ACBC8-5A60-40C8-8341-76CECDB2A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A7"/>
    <w:rPr>
      <w:rFonts w:ascii="Arial" w:eastAsia="Arial" w:hAnsi="Arial" w:cs="Arial"/>
    </w:rPr>
  </w:style>
  <w:style w:type="paragraph" w:styleId="Heading1">
    <w:name w:val="heading 1"/>
    <w:aliases w:val="h1,Heading U,H1,H11,Œ©o‚µ 1,?co??E 1,뙥,?c,?co?ƒÊ 1,?,Œ,Œ©,Titre Partie,Heading,título 1,DO NOT USE_h1,Œ...,?co?ƒÊ,app heading 1,l1,Huvudrubrik,h11,h12,h13,h14,h15,h16,Heading 1_a,Heading 1 (NN),Titolo Sezione,Head 1 (Chapter heading),1"/>
    <w:basedOn w:val="Normal"/>
    <w:next w:val="BodyText"/>
    <w:link w:val="Heading1Char"/>
    <w:uiPriority w:val="1"/>
    <w:qFormat/>
    <w:rsid w:val="008A4C7C"/>
    <w:pPr>
      <w:numPr>
        <w:numId w:val="1"/>
      </w:numPr>
      <w:spacing w:before="120" w:after="120"/>
      <w:outlineLvl w:val="0"/>
    </w:pPr>
    <w:rPr>
      <w:b/>
      <w:bCs/>
      <w:sz w:val="24"/>
      <w:szCs w:val="24"/>
    </w:rPr>
  </w:style>
  <w:style w:type="paragraph" w:styleId="Heading2">
    <w:name w:val="heading 2"/>
    <w:aliases w:val="h2,H2,H21,Œ©o‚µ 2,?co??E 2,?2,?c1,?co?ƒÊ 2,Œ1,Œ2,Œ©1,Œ©2,Œ©_o‚µ 2,뙥2,2,Header 2,2nd level,DO NOT USE_h2,título 2,...,Head2A,Break before,UNDERRUBRIK 1-2,level 2,Heading Two,Prophead 2,headi,heading2,h21,h22,21,Titolo Sottosezione,Head 2,l2"/>
    <w:basedOn w:val="Normal"/>
    <w:next w:val="BodyText"/>
    <w:link w:val="Heading2Char"/>
    <w:uiPriority w:val="2"/>
    <w:unhideWhenUsed/>
    <w:qFormat/>
    <w:rsid w:val="00835DD5"/>
    <w:pPr>
      <w:keepNext/>
      <w:keepLines/>
      <w:numPr>
        <w:ilvl w:val="1"/>
        <w:numId w:val="1"/>
      </w:numPr>
      <w:spacing w:before="40"/>
      <w:outlineLvl w:val="1"/>
    </w:pPr>
    <w:rPr>
      <w:rFonts w:eastAsiaTheme="majorEastAsia"/>
      <w:b/>
      <w:bCs/>
      <w:sz w:val="24"/>
      <w:szCs w:val="24"/>
    </w:rPr>
  </w:style>
  <w:style w:type="paragraph" w:styleId="Heading3">
    <w:name w:val="heading 3"/>
    <w:aliases w:val="h3,H3,H31,Org Heading 1,Title3,3,GS_3,0H,bullet,b,3 bullet,SECOND,Bullet,Second,l3,kopregel 3,EIVIS Title 3,Titre C,Guide 3,heading 3,Sec II,h31,H32,h32,H33,h33,H34,h34,H35,h35,BLANK2,second,3bullet,dot,ob,bbullet,3 Ggbullet,3 dbullet"/>
    <w:basedOn w:val="Normal"/>
    <w:next w:val="Normal"/>
    <w:link w:val="Heading3Char"/>
    <w:uiPriority w:val="3"/>
    <w:unhideWhenUsed/>
    <w:qFormat/>
    <w:rsid w:val="00835DD5"/>
    <w:pPr>
      <w:keepNext/>
      <w:keepLines/>
      <w:numPr>
        <w:ilvl w:val="2"/>
        <w:numId w:val="1"/>
      </w:numPr>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Org Heading 2,0.1.1.1 Titre 4 + Left:  0&quot;,First line:  0&quot;,0.1.1...,0.1.1.1 Titre 4,Title4,GS_4,ASSET_heading4,EIVIS Title 4,DesignT4,Heading4,h41,h42,H42,h43,H43,h44,H44,h45,H45,dash,d,4 dash,T4,heading 4,Titre 4 Char"/>
    <w:basedOn w:val="Normal"/>
    <w:next w:val="Normal"/>
    <w:link w:val="Heading4Char"/>
    <w:uiPriority w:val="4"/>
    <w:unhideWhenUsed/>
    <w:qFormat/>
    <w:rsid w:val="00835DD5"/>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aliases w:val="h5,H5,H51,DO NOT USE_h5,Appendix A to X,Heading 5   Appendix A to X,5 sub-bullet,sb,4,Indent,Heading5,h51,heading 51,Heading51,h52,h53,Alt+5,Alt+51,Alt+52,Alt+53,Alt+511,Alt+521,Alt+54,Alt+512,Alt+522,Alt+55,Alt+513,Alt+523,Alt+531"/>
    <w:basedOn w:val="Normal"/>
    <w:next w:val="Normal"/>
    <w:link w:val="Heading5Char"/>
    <w:uiPriority w:val="5"/>
    <w:unhideWhenUsed/>
    <w:qFormat/>
    <w:rsid w:val="00835DD5"/>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Heading6">
    <w:name w:val="heading 6"/>
    <w:aliases w:val="h6,H6,H61,TOC header,Bullet list,sub-dash,sd,5,Appendix,T1,Heading6,h61,h62,Alt+6"/>
    <w:basedOn w:val="Normal"/>
    <w:next w:val="Normal"/>
    <w:link w:val="Heading6Char"/>
    <w:uiPriority w:val="6"/>
    <w:unhideWhenUsed/>
    <w:qFormat/>
    <w:rsid w:val="00835DD5"/>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835DD5"/>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Legal Level 1.1.1.,Center Bold,Tables,Alt+8,Alt+81,Alt+82,Alt+83,Alt+84,Alt+85,Alt+86,Alt+87,Alt+88,Alt+89,Alt+810,Alt+811,Alt+812,Alt+813"/>
    <w:basedOn w:val="Normal"/>
    <w:next w:val="Normal"/>
    <w:link w:val="Heading8Char"/>
    <w:uiPriority w:val="9"/>
    <w:unhideWhenUsed/>
    <w:qFormat/>
    <w:rsid w:val="00835DD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Titre 10,tt,ft,HF,Figures,Alt+9"/>
    <w:basedOn w:val="Normal"/>
    <w:next w:val="Normal"/>
    <w:link w:val="Heading9Char"/>
    <w:uiPriority w:val="9"/>
    <w:unhideWhenUsed/>
    <w:qFormat/>
    <w:rsid w:val="00835DD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083F4A"/>
    <w:pPr>
      <w:spacing w:before="120" w:after="120"/>
    </w:pPr>
    <w:rPr>
      <w:lang w:eastAsia="zh-CN"/>
    </w:rPr>
  </w:style>
  <w:style w:type="paragraph" w:styleId="Title">
    <w:name w:val="Title"/>
    <w:basedOn w:val="Heading1"/>
    <w:next w:val="BodyText"/>
    <w:uiPriority w:val="10"/>
    <w:qFormat/>
    <w:rsid w:val="00083F4A"/>
    <w:pPr>
      <w:numPr>
        <w:numId w:val="0"/>
      </w:numPr>
    </w:pPr>
    <w:rPr>
      <w:u w:color="000000"/>
      <w:lang w:eastAsia="zh-CN"/>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rsid w:val="002065B9"/>
    <w:pPr>
      <w:jc w:val="center"/>
    </w:pPr>
    <w:rPr>
      <w:sz w:val="18"/>
      <w:szCs w:val="20"/>
    </w:rPr>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1"/>
    <w:rsid w:val="00083F4A"/>
    <w:rPr>
      <w:rFonts w:ascii="Arial" w:eastAsia="Arial" w:hAnsi="Arial" w:cs="Arial"/>
      <w:lang w:eastAsia="zh-CN"/>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character" w:customStyle="1" w:styleId="Heading2Char">
    <w:name w:val="Heading 2 Char"/>
    <w:aliases w:val="h2 Char,H2 Char,H21 Char,Œ©o‚µ 2 Char,?co??E 2 Char,?2 Char,?c1 Char,?co?ƒÊ 2 Char,Œ1 Char,Œ2 Char,Œ©1 Char,Œ©2 Char,Œ©_o‚µ 2 Char,뙥2 Char,2 Char,Header 2 Char,2nd level Char,DO NOT USE_h2 Char,título 2 Char,... Char,Head2A Char"/>
    <w:basedOn w:val="DefaultParagraphFont"/>
    <w:link w:val="Heading2"/>
    <w:uiPriority w:val="2"/>
    <w:rsid w:val="00835DD5"/>
    <w:rPr>
      <w:rFonts w:ascii="Arial" w:eastAsiaTheme="majorEastAsia" w:hAnsi="Arial" w:cs="Arial"/>
      <w:b/>
      <w:bCs/>
      <w:sz w:val="24"/>
      <w:szCs w:val="24"/>
    </w:rPr>
  </w:style>
  <w:style w:type="paragraph" w:styleId="Bibliography">
    <w:name w:val="Bibliography"/>
    <w:basedOn w:val="Normal"/>
    <w:next w:val="Normal"/>
    <w:uiPriority w:val="37"/>
    <w:unhideWhenUsed/>
    <w:rsid w:val="00AB6A1E"/>
  </w:style>
  <w:style w:type="table" w:styleId="TableGrid">
    <w:name w:val="Table Grid"/>
    <w:basedOn w:val="TableNormal"/>
    <w:uiPriority w:val="39"/>
    <w:rsid w:val="00333E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BodyText"/>
    <w:uiPriority w:val="35"/>
    <w:unhideWhenUsed/>
    <w:qFormat/>
    <w:rsid w:val="005C23B4"/>
    <w:pPr>
      <w:spacing w:after="200"/>
      <w:jc w:val="center"/>
    </w:pPr>
    <w:rPr>
      <w:i/>
      <w:iCs/>
      <w:color w:val="000000" w:themeColor="text1"/>
      <w:sz w:val="18"/>
      <w:szCs w:val="18"/>
    </w:rPr>
  </w:style>
  <w:style w:type="character" w:customStyle="1" w:styleId="Heading3Char">
    <w:name w:val="Heading 3 Char"/>
    <w:aliases w:val="h3 Char,H3 Char,H31 Char,Org Heading 1 Char,Title3 Char,3 Char,GS_3 Char,0H Char,bullet Char,b Char,3 bullet Char,SECOND Char,Bullet Char,Second Char,l3 Char,kopregel 3 Char,EIVIS Title 3 Char,Titre C Char,Guide 3 Char,heading 3 Char"/>
    <w:basedOn w:val="DefaultParagraphFont"/>
    <w:link w:val="Heading3"/>
    <w:uiPriority w:val="3"/>
    <w:rsid w:val="00835DD5"/>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H4 Char,H41 Char,Org Heading 2 Char,0.1.1.1 Titre 4 + Left:  0&quot; Char,First line:  0&quot; Char,0.1.1... Char,0.1.1.1 Titre 4 Char,Title4 Char,GS_4 Char,ASSET_heading4 Char,EIVIS Title 4 Char,DesignT4 Char,Heading4 Char,h41 Char,d Char"/>
    <w:basedOn w:val="DefaultParagraphFont"/>
    <w:link w:val="Heading4"/>
    <w:uiPriority w:val="4"/>
    <w:rsid w:val="00835DD5"/>
    <w:rPr>
      <w:rFonts w:asciiTheme="majorHAnsi" w:eastAsiaTheme="majorEastAsia" w:hAnsiTheme="majorHAnsi" w:cstheme="majorBidi"/>
      <w:i/>
      <w:iCs/>
      <w:color w:val="365F91" w:themeColor="accent1" w:themeShade="BF"/>
    </w:rPr>
  </w:style>
  <w:style w:type="character" w:customStyle="1" w:styleId="Heading5Char">
    <w:name w:val="Heading 5 Char"/>
    <w:aliases w:val="h5 Char,H5 Char,H51 Char,DO NOT USE_h5 Char,Appendix A to X Char,Heading 5   Appendix A to X Char,5 sub-bullet Char,sb Char,4 Char,Indent Char,Heading5 Char,h51 Char,heading 51 Char,Heading51 Char,h52 Char,h53 Char,Alt+5 Char,Alt+51 Char"/>
    <w:basedOn w:val="DefaultParagraphFont"/>
    <w:link w:val="Heading5"/>
    <w:uiPriority w:val="5"/>
    <w:rsid w:val="00835DD5"/>
    <w:rPr>
      <w:rFonts w:asciiTheme="majorHAnsi" w:eastAsiaTheme="majorEastAsia" w:hAnsiTheme="majorHAnsi" w:cstheme="majorBidi"/>
      <w:color w:val="365F91" w:themeColor="accent1" w:themeShade="BF"/>
    </w:rPr>
  </w:style>
  <w:style w:type="character" w:customStyle="1" w:styleId="Heading6Char">
    <w:name w:val="Heading 6 Char"/>
    <w:aliases w:val="h6 Char,H6 Char,H61 Char,TOC header Char,Bullet list Char,sub-dash Char,sd Char,5 Char,Appendix Char,T1 Char,Heading6 Char,h61 Char,h62 Char,Alt+6 Char"/>
    <w:basedOn w:val="DefaultParagraphFont"/>
    <w:link w:val="Heading6"/>
    <w:uiPriority w:val="6"/>
    <w:rsid w:val="00835DD5"/>
    <w:rPr>
      <w:rFonts w:asciiTheme="majorHAnsi" w:eastAsiaTheme="majorEastAsia" w:hAnsiTheme="majorHAnsi" w:cstheme="majorBidi"/>
      <w:color w:val="243F60" w:themeColor="accent1" w:themeShade="7F"/>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835DD5"/>
    <w:rPr>
      <w:rFonts w:asciiTheme="majorHAnsi" w:eastAsiaTheme="majorEastAsia" w:hAnsiTheme="majorHAnsi" w:cstheme="majorBidi"/>
      <w:i/>
      <w:iCs/>
      <w:color w:val="243F60" w:themeColor="accent1" w:themeShade="7F"/>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basedOn w:val="DefaultParagraphFont"/>
    <w:link w:val="Heading8"/>
    <w:uiPriority w:val="9"/>
    <w:rsid w:val="00835DD5"/>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Figure Heading Char,FH Char,Titre 10 Char,tt Char,ft Char,HF Char,Figures Char,Alt+9 Char"/>
    <w:basedOn w:val="DefaultParagraphFont"/>
    <w:link w:val="Heading9"/>
    <w:uiPriority w:val="9"/>
    <w:rsid w:val="00835DD5"/>
    <w:rPr>
      <w:rFonts w:asciiTheme="majorHAnsi" w:eastAsiaTheme="majorEastAsia" w:hAnsiTheme="majorHAnsi" w:cstheme="majorBidi"/>
      <w:i/>
      <w:iCs/>
      <w:color w:val="272727" w:themeColor="text1" w:themeTint="D8"/>
      <w:sz w:val="21"/>
      <w:szCs w:val="21"/>
    </w:rPr>
  </w:style>
  <w:style w:type="paragraph" w:styleId="CommentText">
    <w:name w:val="annotation text"/>
    <w:basedOn w:val="Normal"/>
    <w:link w:val="CommentTextChar"/>
    <w:uiPriority w:val="99"/>
    <w:unhideWhenUsed/>
    <w:rsid w:val="007F5129"/>
    <w:rPr>
      <w:sz w:val="20"/>
      <w:szCs w:val="20"/>
    </w:rPr>
  </w:style>
  <w:style w:type="character" w:customStyle="1" w:styleId="CommentTextChar">
    <w:name w:val="Comment Text Char"/>
    <w:basedOn w:val="DefaultParagraphFont"/>
    <w:link w:val="CommentText"/>
    <w:uiPriority w:val="99"/>
    <w:rsid w:val="007F5129"/>
    <w:rPr>
      <w:rFonts w:ascii="Arial" w:eastAsia="Arial" w:hAnsi="Arial" w:cs="Arial"/>
      <w:sz w:val="20"/>
      <w:szCs w:val="20"/>
    </w:rPr>
  </w:style>
  <w:style w:type="character" w:styleId="CommentReference">
    <w:name w:val="annotation reference"/>
    <w:basedOn w:val="DefaultParagraphFont"/>
    <w:uiPriority w:val="99"/>
    <w:semiHidden/>
    <w:unhideWhenUsed/>
    <w:rsid w:val="007F5129"/>
    <w:rPr>
      <w:sz w:val="16"/>
      <w:szCs w:val="16"/>
    </w:rPr>
  </w:style>
  <w:style w:type="character" w:customStyle="1" w:styleId="Heading1Char">
    <w:name w:val="Heading 1 Char"/>
    <w:aliases w:val="h1 Char,Heading U Char,H1 Char,H11 Char,Œ©o‚µ 1 Char,?co??E 1 Char,뙥 Char,?c Char,?co?ƒÊ 1 Char,? Char,Œ Char,Œ© Char,Titre Partie Char,Heading Char,título 1 Char,DO NOT USE_h1 Char,Œ... Char,?co?ƒÊ Char,app heading 1 Char,l1 Char"/>
    <w:basedOn w:val="DefaultParagraphFont"/>
    <w:link w:val="Heading1"/>
    <w:uiPriority w:val="1"/>
    <w:rsid w:val="00505EFF"/>
    <w:rPr>
      <w:rFonts w:ascii="Arial" w:eastAsia="Arial" w:hAnsi="Arial" w:cs="Arial"/>
      <w:b/>
      <w:bCs/>
      <w:sz w:val="24"/>
      <w:szCs w:val="24"/>
    </w:rPr>
  </w:style>
  <w:style w:type="paragraph" w:styleId="Revision">
    <w:name w:val="Revision"/>
    <w:hidden/>
    <w:uiPriority w:val="99"/>
    <w:semiHidden/>
    <w:rsid w:val="009A6F42"/>
    <w:pPr>
      <w:widowControl/>
      <w:autoSpaceDE/>
      <w:autoSpaceDN/>
    </w:pPr>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303C8E"/>
    <w:rPr>
      <w:b/>
      <w:bCs/>
    </w:rPr>
  </w:style>
  <w:style w:type="character" w:customStyle="1" w:styleId="CommentSubjectChar">
    <w:name w:val="Comment Subject Char"/>
    <w:basedOn w:val="CommentTextChar"/>
    <w:link w:val="CommentSubject"/>
    <w:uiPriority w:val="99"/>
    <w:semiHidden/>
    <w:rsid w:val="00303C8E"/>
    <w:rPr>
      <w:rFonts w:ascii="Arial" w:eastAsia="Arial" w:hAnsi="Arial" w:cs="Arial"/>
      <w:b/>
      <w:bCs/>
      <w:sz w:val="20"/>
      <w:szCs w:val="20"/>
    </w:rPr>
  </w:style>
  <w:style w:type="table" w:styleId="GridTable1Light-Accent5">
    <w:name w:val="Grid Table 1 Light Accent 5"/>
    <w:basedOn w:val="TableNormal"/>
    <w:uiPriority w:val="46"/>
    <w:rsid w:val="00C56C5B"/>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cf01">
    <w:name w:val="cf01"/>
    <w:basedOn w:val="DefaultParagraphFont"/>
    <w:rsid w:val="00B8162E"/>
    <w:rPr>
      <w:rFonts w:ascii="Segoe UI" w:hAnsi="Segoe UI" w:cs="Segoe UI" w:hint="default"/>
      <w:b/>
      <w:bCs/>
      <w:color w:val="262626"/>
      <w:sz w:val="28"/>
      <w:szCs w:val="28"/>
    </w:rPr>
  </w:style>
  <w:style w:type="table" w:styleId="PlainTable2">
    <w:name w:val="Plain Table 2"/>
    <w:basedOn w:val="TableNormal"/>
    <w:uiPriority w:val="42"/>
    <w:rsid w:val="00CC1B3C"/>
    <w:pPr>
      <w:widowControl/>
      <w:autoSpaceDE/>
      <w:autoSpaceDN/>
    </w:pPr>
    <w:rPr>
      <w:rFonts w:ascii="Times New Roman" w:eastAsia="Times New Roman" w:hAnsi="Times New Roman" w:cs="Times New Roman"/>
      <w:sz w:val="20"/>
      <w:szCs w:val="2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F6CA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E1252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E12527"/>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ANNEX">
    <w:name w:val="ANNEX"/>
    <w:basedOn w:val="Normal"/>
    <w:rsid w:val="006426D1"/>
    <w:pPr>
      <w:numPr>
        <w:numId w:val="2"/>
      </w:numPr>
      <w:spacing w:before="120" w:after="120"/>
    </w:pPr>
  </w:style>
  <w:style w:type="paragraph" w:customStyle="1" w:styleId="a2">
    <w:name w:val="a2"/>
    <w:basedOn w:val="Normal"/>
    <w:rsid w:val="006426D1"/>
    <w:pPr>
      <w:numPr>
        <w:ilvl w:val="1"/>
        <w:numId w:val="2"/>
      </w:numPr>
      <w:spacing w:before="120" w:after="120"/>
    </w:pPr>
  </w:style>
  <w:style w:type="paragraph" w:customStyle="1" w:styleId="a3">
    <w:name w:val="a3"/>
    <w:basedOn w:val="Normal"/>
    <w:rsid w:val="006426D1"/>
    <w:pPr>
      <w:numPr>
        <w:ilvl w:val="2"/>
        <w:numId w:val="2"/>
      </w:numPr>
      <w:spacing w:before="120" w:after="120"/>
    </w:pPr>
  </w:style>
  <w:style w:type="paragraph" w:customStyle="1" w:styleId="a4">
    <w:name w:val="a4"/>
    <w:basedOn w:val="Normal"/>
    <w:rsid w:val="006426D1"/>
    <w:pPr>
      <w:numPr>
        <w:ilvl w:val="3"/>
        <w:numId w:val="2"/>
      </w:numPr>
      <w:spacing w:before="120" w:after="120"/>
    </w:pPr>
  </w:style>
  <w:style w:type="paragraph" w:customStyle="1" w:styleId="a5">
    <w:name w:val="a5"/>
    <w:basedOn w:val="Normal"/>
    <w:rsid w:val="006426D1"/>
    <w:pPr>
      <w:numPr>
        <w:ilvl w:val="4"/>
        <w:numId w:val="2"/>
      </w:numPr>
      <w:spacing w:before="120" w:after="120"/>
    </w:pPr>
  </w:style>
  <w:style w:type="paragraph" w:customStyle="1" w:styleId="a6">
    <w:name w:val="a6"/>
    <w:basedOn w:val="Normal"/>
    <w:rsid w:val="006426D1"/>
    <w:pPr>
      <w:numPr>
        <w:ilvl w:val="5"/>
        <w:numId w:val="2"/>
      </w:numPr>
      <w:spacing w:before="120" w:after="120"/>
    </w:pPr>
  </w:style>
  <w:style w:type="character" w:customStyle="1" w:styleId="ListParagraphChar">
    <w:name w:val="List Paragraph Char"/>
    <w:basedOn w:val="DefaultParagraphFont"/>
    <w:link w:val="ListParagraph"/>
    <w:uiPriority w:val="34"/>
    <w:qFormat/>
    <w:rsid w:val="008A62F7"/>
    <w:rPr>
      <w:rFonts w:ascii="Arial" w:eastAsia="Arial" w:hAnsi="Arial" w:cs="Arial"/>
    </w:rPr>
  </w:style>
  <w:style w:type="character" w:customStyle="1" w:styleId="CodeChar">
    <w:name w:val="Code Char"/>
    <w:basedOn w:val="ListParagraphChar"/>
    <w:link w:val="Code"/>
    <w:locked/>
    <w:rsid w:val="008A62F7"/>
    <w:rPr>
      <w:rFonts w:ascii="Courier New" w:eastAsia="Arial" w:hAnsi="Courier New" w:cs="Courier New"/>
      <w:sz w:val="18"/>
      <w:szCs w:val="20"/>
      <w:lang w:eastAsia="en-GB"/>
    </w:rPr>
  </w:style>
  <w:style w:type="paragraph" w:customStyle="1" w:styleId="Code">
    <w:name w:val="Code"/>
    <w:basedOn w:val="Normal"/>
    <w:link w:val="CodeChar"/>
    <w:qFormat/>
    <w:rsid w:val="008A62F7"/>
    <w:pPr>
      <w:spacing w:before="120" w:after="120"/>
      <w:jc w:val="both"/>
    </w:pPr>
    <w:rPr>
      <w:rFonts w:ascii="Courier New" w:hAnsi="Courier New" w:cs="Courier New"/>
      <w:sz w:val="18"/>
      <w:szCs w:val="20"/>
      <w:lang w:eastAsia="en-GB"/>
    </w:rPr>
  </w:style>
  <w:style w:type="paragraph" w:styleId="BalloonText">
    <w:name w:val="Balloon Text"/>
    <w:basedOn w:val="Normal"/>
    <w:link w:val="BalloonTextChar"/>
    <w:uiPriority w:val="99"/>
    <w:semiHidden/>
    <w:unhideWhenUsed/>
    <w:rsid w:val="003145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45CF"/>
    <w:rPr>
      <w:rFonts w:ascii="Segoe UI" w:eastAsia="Arial" w:hAnsi="Segoe UI" w:cs="Segoe UI"/>
      <w:sz w:val="18"/>
      <w:szCs w:val="18"/>
    </w:rPr>
  </w:style>
  <w:style w:type="table" w:styleId="GridTable4-Accent5">
    <w:name w:val="Grid Table 4 Accent 5"/>
    <w:basedOn w:val="TableNormal"/>
    <w:uiPriority w:val="49"/>
    <w:rsid w:val="003145C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5B769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styleId="FollowedHyperlink">
    <w:name w:val="FollowedHyperlink"/>
    <w:basedOn w:val="DefaultParagraphFont"/>
    <w:uiPriority w:val="99"/>
    <w:semiHidden/>
    <w:unhideWhenUsed/>
    <w:rsid w:val="006434EF"/>
    <w:rPr>
      <w:color w:val="800080" w:themeColor="followedHyperlink"/>
      <w:u w:val="single"/>
    </w:rPr>
  </w:style>
  <w:style w:type="table" w:styleId="ListTable4-Accent1">
    <w:name w:val="List Table 4 Accent 1"/>
    <w:basedOn w:val="TableNormal"/>
    <w:uiPriority w:val="49"/>
    <w:rsid w:val="00D4396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HTMLPreformatted">
    <w:name w:val="HTML Preformatted"/>
    <w:basedOn w:val="Normal"/>
    <w:link w:val="HTMLPreformattedChar"/>
    <w:uiPriority w:val="99"/>
    <w:unhideWhenUsed/>
    <w:rsid w:val="00F03A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rsid w:val="00F03ADD"/>
    <w:rPr>
      <w:rFonts w:ascii="MS Gothic" w:eastAsia="MS Gothic" w:hAnsi="MS Gothic" w:cs="MS Gothic"/>
      <w:sz w:val="24"/>
      <w:szCs w:val="24"/>
      <w:lang w:eastAsia="ja-JP"/>
    </w:rPr>
  </w:style>
  <w:style w:type="paragraph" w:customStyle="1" w:styleId="pf0">
    <w:name w:val="pf0"/>
    <w:basedOn w:val="Normal"/>
    <w:rsid w:val="008C5509"/>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Default">
    <w:name w:val="Default"/>
    <w:rsid w:val="00211AA8"/>
    <w:pPr>
      <w:widowControl/>
      <w:adjustRightInd w:val="0"/>
    </w:pPr>
    <w:rPr>
      <w:rFonts w:ascii="Arial" w:eastAsiaTheme="minorHAnsi" w:hAnsi="Arial" w:cs="Arial"/>
      <w:color w:val="000000"/>
      <w:sz w:val="24"/>
      <w:szCs w:val="24"/>
      <w:lang w:val="en-GB"/>
    </w:rPr>
  </w:style>
  <w:style w:type="table" w:styleId="GridTable5Dark-Accent1">
    <w:name w:val="Grid Table 5 Dark Accent 1"/>
    <w:basedOn w:val="TableNormal"/>
    <w:uiPriority w:val="50"/>
    <w:rsid w:val="00BC47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katex-mathml">
    <w:name w:val="katex-mathml"/>
    <w:basedOn w:val="DefaultParagraphFont"/>
    <w:rsid w:val="00DC35F5"/>
  </w:style>
  <w:style w:type="character" w:customStyle="1" w:styleId="mord">
    <w:name w:val="mord"/>
    <w:basedOn w:val="DefaultParagraphFont"/>
    <w:rsid w:val="00DC35F5"/>
  </w:style>
  <w:style w:type="character" w:customStyle="1" w:styleId="vlist-s">
    <w:name w:val="vlist-s"/>
    <w:basedOn w:val="DefaultParagraphFont"/>
    <w:rsid w:val="00DC35F5"/>
  </w:style>
  <w:style w:type="character" w:customStyle="1" w:styleId="mopen">
    <w:name w:val="mopen"/>
    <w:basedOn w:val="DefaultParagraphFont"/>
    <w:rsid w:val="00DC35F5"/>
  </w:style>
  <w:style w:type="character" w:customStyle="1" w:styleId="mpunct">
    <w:name w:val="mpunct"/>
    <w:basedOn w:val="DefaultParagraphFont"/>
    <w:rsid w:val="00DC35F5"/>
  </w:style>
  <w:style w:type="character" w:customStyle="1" w:styleId="mclose">
    <w:name w:val="mclose"/>
    <w:basedOn w:val="DefaultParagraphFont"/>
    <w:rsid w:val="00DC35F5"/>
  </w:style>
  <w:style w:type="table" w:styleId="GridTable1Light-Accent1">
    <w:name w:val="Grid Table 1 Light Accent 1"/>
    <w:basedOn w:val="TableNormal"/>
    <w:uiPriority w:val="46"/>
    <w:rsid w:val="007C21A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1">
    <w:name w:val="p1"/>
    <w:basedOn w:val="Normal"/>
    <w:rsid w:val="0062418F"/>
    <w:pPr>
      <w:widowControl/>
      <w:autoSpaceDE/>
      <w:autoSpaceDN/>
      <w:spacing w:before="100" w:beforeAutospacing="1" w:after="100" w:afterAutospacing="1"/>
    </w:pPr>
    <w:rPr>
      <w:rFonts w:ascii="Calibri" w:eastAsiaTheme="minorHAnsi" w:hAnsi="Calibri" w:cs="Calibri"/>
    </w:rPr>
  </w:style>
  <w:style w:type="character" w:customStyle="1" w:styleId="s1">
    <w:name w:val="s1"/>
    <w:basedOn w:val="DefaultParagraphFont"/>
    <w:rsid w:val="0062418F"/>
  </w:style>
  <w:style w:type="character" w:styleId="Emphasis">
    <w:name w:val="Emphasis"/>
    <w:basedOn w:val="DefaultParagraphFont"/>
    <w:uiPriority w:val="20"/>
    <w:qFormat/>
    <w:rsid w:val="00C2246D"/>
    <w:rPr>
      <w:i/>
      <w:iCs/>
    </w:rPr>
  </w:style>
  <w:style w:type="paragraph" w:customStyle="1" w:styleId="Liste1">
    <w:name w:val="Liste1"/>
    <w:qFormat/>
    <w:rsid w:val="006D4B45"/>
    <w:pPr>
      <w:widowControl/>
      <w:numPr>
        <w:numId w:val="3"/>
      </w:numPr>
      <w:autoSpaceDE/>
      <w:autoSpaceDN/>
      <w:spacing w:line="276" w:lineRule="auto"/>
    </w:pPr>
    <w:rPr>
      <w:rFonts w:ascii="Times New Roman" w:eastAsia="Calibri" w:hAnsi="Times New Roman" w:cs="Times New Roman"/>
      <w:sz w:val="24"/>
      <w:szCs w:val="24"/>
    </w:rPr>
  </w:style>
  <w:style w:type="character" w:customStyle="1" w:styleId="TableChar">
    <w:name w:val="Table Char"/>
    <w:basedOn w:val="DefaultParagraphFont"/>
    <w:link w:val="Table"/>
    <w:locked/>
    <w:rsid w:val="006D4B45"/>
    <w:rPr>
      <w:rFonts w:ascii="Times New Roman" w:eastAsia="MS Mincho" w:hAnsi="Times New Roman" w:cs="Times New Roman"/>
      <w:sz w:val="20"/>
      <w:szCs w:val="20"/>
      <w:lang w:eastAsia="zh-CN"/>
    </w:rPr>
  </w:style>
  <w:style w:type="paragraph" w:customStyle="1" w:styleId="Table">
    <w:name w:val="Table"/>
    <w:basedOn w:val="Normal"/>
    <w:link w:val="TableChar"/>
    <w:qFormat/>
    <w:rsid w:val="006D4B45"/>
    <w:pPr>
      <w:spacing w:before="120" w:after="120"/>
      <w:jc w:val="center"/>
    </w:pPr>
    <w:rPr>
      <w:rFonts w:ascii="Times New Roman" w:eastAsia="MS Mincho" w:hAnsi="Times New Roman" w:cs="Times New Roman"/>
      <w:sz w:val="20"/>
      <w:szCs w:val="20"/>
      <w:lang w:eastAsia="zh-CN"/>
    </w:rPr>
  </w:style>
  <w:style w:type="table" w:styleId="GridTable4">
    <w:name w:val="Grid Table 4"/>
    <w:basedOn w:val="TableNormal"/>
    <w:uiPriority w:val="49"/>
    <w:rsid w:val="009E157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31">
    <w:name w:val="List Table 2 - Accent 31"/>
    <w:basedOn w:val="TableNormal"/>
    <w:next w:val="ListTable2-Accent3"/>
    <w:uiPriority w:val="47"/>
    <w:rsid w:val="00470B43"/>
    <w:pPr>
      <w:widowControl/>
      <w:autoSpaceDE/>
      <w:autoSpaceDN/>
    </w:pPr>
    <w:rPr>
      <w:kern w:val="2"/>
      <w:sz w:val="21"/>
      <w:lang w:eastAsia="zh-C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70B4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3176">
      <w:bodyDiv w:val="1"/>
      <w:marLeft w:val="0"/>
      <w:marRight w:val="0"/>
      <w:marTop w:val="0"/>
      <w:marBottom w:val="0"/>
      <w:divBdr>
        <w:top w:val="none" w:sz="0" w:space="0" w:color="auto"/>
        <w:left w:val="none" w:sz="0" w:space="0" w:color="auto"/>
        <w:bottom w:val="none" w:sz="0" w:space="0" w:color="auto"/>
        <w:right w:val="none" w:sz="0" w:space="0" w:color="auto"/>
      </w:divBdr>
    </w:div>
    <w:div w:id="8147739">
      <w:bodyDiv w:val="1"/>
      <w:marLeft w:val="0"/>
      <w:marRight w:val="0"/>
      <w:marTop w:val="0"/>
      <w:marBottom w:val="0"/>
      <w:divBdr>
        <w:top w:val="none" w:sz="0" w:space="0" w:color="auto"/>
        <w:left w:val="none" w:sz="0" w:space="0" w:color="auto"/>
        <w:bottom w:val="none" w:sz="0" w:space="0" w:color="auto"/>
        <w:right w:val="none" w:sz="0" w:space="0" w:color="auto"/>
      </w:divBdr>
    </w:div>
    <w:div w:id="19474392">
      <w:bodyDiv w:val="1"/>
      <w:marLeft w:val="0"/>
      <w:marRight w:val="0"/>
      <w:marTop w:val="0"/>
      <w:marBottom w:val="0"/>
      <w:divBdr>
        <w:top w:val="none" w:sz="0" w:space="0" w:color="auto"/>
        <w:left w:val="none" w:sz="0" w:space="0" w:color="auto"/>
        <w:bottom w:val="none" w:sz="0" w:space="0" w:color="auto"/>
        <w:right w:val="none" w:sz="0" w:space="0" w:color="auto"/>
      </w:divBdr>
    </w:div>
    <w:div w:id="23791152">
      <w:bodyDiv w:val="1"/>
      <w:marLeft w:val="0"/>
      <w:marRight w:val="0"/>
      <w:marTop w:val="0"/>
      <w:marBottom w:val="0"/>
      <w:divBdr>
        <w:top w:val="none" w:sz="0" w:space="0" w:color="auto"/>
        <w:left w:val="none" w:sz="0" w:space="0" w:color="auto"/>
        <w:bottom w:val="none" w:sz="0" w:space="0" w:color="auto"/>
        <w:right w:val="none" w:sz="0" w:space="0" w:color="auto"/>
      </w:divBdr>
    </w:div>
    <w:div w:id="36856064">
      <w:bodyDiv w:val="1"/>
      <w:marLeft w:val="0"/>
      <w:marRight w:val="0"/>
      <w:marTop w:val="0"/>
      <w:marBottom w:val="0"/>
      <w:divBdr>
        <w:top w:val="none" w:sz="0" w:space="0" w:color="auto"/>
        <w:left w:val="none" w:sz="0" w:space="0" w:color="auto"/>
        <w:bottom w:val="none" w:sz="0" w:space="0" w:color="auto"/>
        <w:right w:val="none" w:sz="0" w:space="0" w:color="auto"/>
      </w:divBdr>
    </w:div>
    <w:div w:id="46345094">
      <w:bodyDiv w:val="1"/>
      <w:marLeft w:val="0"/>
      <w:marRight w:val="0"/>
      <w:marTop w:val="0"/>
      <w:marBottom w:val="0"/>
      <w:divBdr>
        <w:top w:val="none" w:sz="0" w:space="0" w:color="auto"/>
        <w:left w:val="none" w:sz="0" w:space="0" w:color="auto"/>
        <w:bottom w:val="none" w:sz="0" w:space="0" w:color="auto"/>
        <w:right w:val="none" w:sz="0" w:space="0" w:color="auto"/>
      </w:divBdr>
    </w:div>
    <w:div w:id="46537440">
      <w:bodyDiv w:val="1"/>
      <w:marLeft w:val="0"/>
      <w:marRight w:val="0"/>
      <w:marTop w:val="0"/>
      <w:marBottom w:val="0"/>
      <w:divBdr>
        <w:top w:val="none" w:sz="0" w:space="0" w:color="auto"/>
        <w:left w:val="none" w:sz="0" w:space="0" w:color="auto"/>
        <w:bottom w:val="none" w:sz="0" w:space="0" w:color="auto"/>
        <w:right w:val="none" w:sz="0" w:space="0" w:color="auto"/>
      </w:divBdr>
    </w:div>
    <w:div w:id="51118127">
      <w:bodyDiv w:val="1"/>
      <w:marLeft w:val="0"/>
      <w:marRight w:val="0"/>
      <w:marTop w:val="0"/>
      <w:marBottom w:val="0"/>
      <w:divBdr>
        <w:top w:val="none" w:sz="0" w:space="0" w:color="auto"/>
        <w:left w:val="none" w:sz="0" w:space="0" w:color="auto"/>
        <w:bottom w:val="none" w:sz="0" w:space="0" w:color="auto"/>
        <w:right w:val="none" w:sz="0" w:space="0" w:color="auto"/>
      </w:divBdr>
    </w:div>
    <w:div w:id="56368601">
      <w:bodyDiv w:val="1"/>
      <w:marLeft w:val="0"/>
      <w:marRight w:val="0"/>
      <w:marTop w:val="0"/>
      <w:marBottom w:val="0"/>
      <w:divBdr>
        <w:top w:val="none" w:sz="0" w:space="0" w:color="auto"/>
        <w:left w:val="none" w:sz="0" w:space="0" w:color="auto"/>
        <w:bottom w:val="none" w:sz="0" w:space="0" w:color="auto"/>
        <w:right w:val="none" w:sz="0" w:space="0" w:color="auto"/>
      </w:divBdr>
    </w:div>
    <w:div w:id="60108074">
      <w:bodyDiv w:val="1"/>
      <w:marLeft w:val="0"/>
      <w:marRight w:val="0"/>
      <w:marTop w:val="0"/>
      <w:marBottom w:val="0"/>
      <w:divBdr>
        <w:top w:val="none" w:sz="0" w:space="0" w:color="auto"/>
        <w:left w:val="none" w:sz="0" w:space="0" w:color="auto"/>
        <w:bottom w:val="none" w:sz="0" w:space="0" w:color="auto"/>
        <w:right w:val="none" w:sz="0" w:space="0" w:color="auto"/>
      </w:divBdr>
    </w:div>
    <w:div w:id="94790427">
      <w:bodyDiv w:val="1"/>
      <w:marLeft w:val="0"/>
      <w:marRight w:val="0"/>
      <w:marTop w:val="0"/>
      <w:marBottom w:val="0"/>
      <w:divBdr>
        <w:top w:val="none" w:sz="0" w:space="0" w:color="auto"/>
        <w:left w:val="none" w:sz="0" w:space="0" w:color="auto"/>
        <w:bottom w:val="none" w:sz="0" w:space="0" w:color="auto"/>
        <w:right w:val="none" w:sz="0" w:space="0" w:color="auto"/>
      </w:divBdr>
    </w:div>
    <w:div w:id="99570428">
      <w:bodyDiv w:val="1"/>
      <w:marLeft w:val="0"/>
      <w:marRight w:val="0"/>
      <w:marTop w:val="0"/>
      <w:marBottom w:val="0"/>
      <w:divBdr>
        <w:top w:val="none" w:sz="0" w:space="0" w:color="auto"/>
        <w:left w:val="none" w:sz="0" w:space="0" w:color="auto"/>
        <w:bottom w:val="none" w:sz="0" w:space="0" w:color="auto"/>
        <w:right w:val="none" w:sz="0" w:space="0" w:color="auto"/>
      </w:divBdr>
    </w:div>
    <w:div w:id="100564536">
      <w:bodyDiv w:val="1"/>
      <w:marLeft w:val="0"/>
      <w:marRight w:val="0"/>
      <w:marTop w:val="0"/>
      <w:marBottom w:val="0"/>
      <w:divBdr>
        <w:top w:val="none" w:sz="0" w:space="0" w:color="auto"/>
        <w:left w:val="none" w:sz="0" w:space="0" w:color="auto"/>
        <w:bottom w:val="none" w:sz="0" w:space="0" w:color="auto"/>
        <w:right w:val="none" w:sz="0" w:space="0" w:color="auto"/>
      </w:divBdr>
    </w:div>
    <w:div w:id="106046653">
      <w:bodyDiv w:val="1"/>
      <w:marLeft w:val="0"/>
      <w:marRight w:val="0"/>
      <w:marTop w:val="0"/>
      <w:marBottom w:val="0"/>
      <w:divBdr>
        <w:top w:val="none" w:sz="0" w:space="0" w:color="auto"/>
        <w:left w:val="none" w:sz="0" w:space="0" w:color="auto"/>
        <w:bottom w:val="none" w:sz="0" w:space="0" w:color="auto"/>
        <w:right w:val="none" w:sz="0" w:space="0" w:color="auto"/>
      </w:divBdr>
    </w:div>
    <w:div w:id="106507137">
      <w:bodyDiv w:val="1"/>
      <w:marLeft w:val="0"/>
      <w:marRight w:val="0"/>
      <w:marTop w:val="0"/>
      <w:marBottom w:val="0"/>
      <w:divBdr>
        <w:top w:val="none" w:sz="0" w:space="0" w:color="auto"/>
        <w:left w:val="none" w:sz="0" w:space="0" w:color="auto"/>
        <w:bottom w:val="none" w:sz="0" w:space="0" w:color="auto"/>
        <w:right w:val="none" w:sz="0" w:space="0" w:color="auto"/>
      </w:divBdr>
    </w:div>
    <w:div w:id="111169053">
      <w:bodyDiv w:val="1"/>
      <w:marLeft w:val="0"/>
      <w:marRight w:val="0"/>
      <w:marTop w:val="0"/>
      <w:marBottom w:val="0"/>
      <w:divBdr>
        <w:top w:val="none" w:sz="0" w:space="0" w:color="auto"/>
        <w:left w:val="none" w:sz="0" w:space="0" w:color="auto"/>
        <w:bottom w:val="none" w:sz="0" w:space="0" w:color="auto"/>
        <w:right w:val="none" w:sz="0" w:space="0" w:color="auto"/>
      </w:divBdr>
    </w:div>
    <w:div w:id="138546361">
      <w:bodyDiv w:val="1"/>
      <w:marLeft w:val="0"/>
      <w:marRight w:val="0"/>
      <w:marTop w:val="0"/>
      <w:marBottom w:val="0"/>
      <w:divBdr>
        <w:top w:val="none" w:sz="0" w:space="0" w:color="auto"/>
        <w:left w:val="none" w:sz="0" w:space="0" w:color="auto"/>
        <w:bottom w:val="none" w:sz="0" w:space="0" w:color="auto"/>
        <w:right w:val="none" w:sz="0" w:space="0" w:color="auto"/>
      </w:divBdr>
    </w:div>
    <w:div w:id="145165577">
      <w:bodyDiv w:val="1"/>
      <w:marLeft w:val="0"/>
      <w:marRight w:val="0"/>
      <w:marTop w:val="0"/>
      <w:marBottom w:val="0"/>
      <w:divBdr>
        <w:top w:val="none" w:sz="0" w:space="0" w:color="auto"/>
        <w:left w:val="none" w:sz="0" w:space="0" w:color="auto"/>
        <w:bottom w:val="none" w:sz="0" w:space="0" w:color="auto"/>
        <w:right w:val="none" w:sz="0" w:space="0" w:color="auto"/>
      </w:divBdr>
    </w:div>
    <w:div w:id="150759391">
      <w:bodyDiv w:val="1"/>
      <w:marLeft w:val="0"/>
      <w:marRight w:val="0"/>
      <w:marTop w:val="0"/>
      <w:marBottom w:val="0"/>
      <w:divBdr>
        <w:top w:val="none" w:sz="0" w:space="0" w:color="auto"/>
        <w:left w:val="none" w:sz="0" w:space="0" w:color="auto"/>
        <w:bottom w:val="none" w:sz="0" w:space="0" w:color="auto"/>
        <w:right w:val="none" w:sz="0" w:space="0" w:color="auto"/>
      </w:divBdr>
    </w:div>
    <w:div w:id="154226576">
      <w:bodyDiv w:val="1"/>
      <w:marLeft w:val="0"/>
      <w:marRight w:val="0"/>
      <w:marTop w:val="0"/>
      <w:marBottom w:val="0"/>
      <w:divBdr>
        <w:top w:val="none" w:sz="0" w:space="0" w:color="auto"/>
        <w:left w:val="none" w:sz="0" w:space="0" w:color="auto"/>
        <w:bottom w:val="none" w:sz="0" w:space="0" w:color="auto"/>
        <w:right w:val="none" w:sz="0" w:space="0" w:color="auto"/>
      </w:divBdr>
    </w:div>
    <w:div w:id="161627725">
      <w:bodyDiv w:val="1"/>
      <w:marLeft w:val="0"/>
      <w:marRight w:val="0"/>
      <w:marTop w:val="0"/>
      <w:marBottom w:val="0"/>
      <w:divBdr>
        <w:top w:val="none" w:sz="0" w:space="0" w:color="auto"/>
        <w:left w:val="none" w:sz="0" w:space="0" w:color="auto"/>
        <w:bottom w:val="none" w:sz="0" w:space="0" w:color="auto"/>
        <w:right w:val="none" w:sz="0" w:space="0" w:color="auto"/>
      </w:divBdr>
    </w:div>
    <w:div w:id="170491360">
      <w:bodyDiv w:val="1"/>
      <w:marLeft w:val="0"/>
      <w:marRight w:val="0"/>
      <w:marTop w:val="0"/>
      <w:marBottom w:val="0"/>
      <w:divBdr>
        <w:top w:val="none" w:sz="0" w:space="0" w:color="auto"/>
        <w:left w:val="none" w:sz="0" w:space="0" w:color="auto"/>
        <w:bottom w:val="none" w:sz="0" w:space="0" w:color="auto"/>
        <w:right w:val="none" w:sz="0" w:space="0" w:color="auto"/>
      </w:divBdr>
    </w:div>
    <w:div w:id="174460444">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99812">
      <w:bodyDiv w:val="1"/>
      <w:marLeft w:val="0"/>
      <w:marRight w:val="0"/>
      <w:marTop w:val="0"/>
      <w:marBottom w:val="0"/>
      <w:divBdr>
        <w:top w:val="none" w:sz="0" w:space="0" w:color="auto"/>
        <w:left w:val="none" w:sz="0" w:space="0" w:color="auto"/>
        <w:bottom w:val="none" w:sz="0" w:space="0" w:color="auto"/>
        <w:right w:val="none" w:sz="0" w:space="0" w:color="auto"/>
      </w:divBdr>
    </w:div>
    <w:div w:id="198008460">
      <w:bodyDiv w:val="1"/>
      <w:marLeft w:val="0"/>
      <w:marRight w:val="0"/>
      <w:marTop w:val="0"/>
      <w:marBottom w:val="0"/>
      <w:divBdr>
        <w:top w:val="none" w:sz="0" w:space="0" w:color="auto"/>
        <w:left w:val="none" w:sz="0" w:space="0" w:color="auto"/>
        <w:bottom w:val="none" w:sz="0" w:space="0" w:color="auto"/>
        <w:right w:val="none" w:sz="0" w:space="0" w:color="auto"/>
      </w:divBdr>
    </w:div>
    <w:div w:id="202331666">
      <w:bodyDiv w:val="1"/>
      <w:marLeft w:val="0"/>
      <w:marRight w:val="0"/>
      <w:marTop w:val="0"/>
      <w:marBottom w:val="0"/>
      <w:divBdr>
        <w:top w:val="none" w:sz="0" w:space="0" w:color="auto"/>
        <w:left w:val="none" w:sz="0" w:space="0" w:color="auto"/>
        <w:bottom w:val="none" w:sz="0" w:space="0" w:color="auto"/>
        <w:right w:val="none" w:sz="0" w:space="0" w:color="auto"/>
      </w:divBdr>
    </w:div>
    <w:div w:id="205456670">
      <w:bodyDiv w:val="1"/>
      <w:marLeft w:val="0"/>
      <w:marRight w:val="0"/>
      <w:marTop w:val="0"/>
      <w:marBottom w:val="0"/>
      <w:divBdr>
        <w:top w:val="none" w:sz="0" w:space="0" w:color="auto"/>
        <w:left w:val="none" w:sz="0" w:space="0" w:color="auto"/>
        <w:bottom w:val="none" w:sz="0" w:space="0" w:color="auto"/>
        <w:right w:val="none" w:sz="0" w:space="0" w:color="auto"/>
      </w:divBdr>
    </w:div>
    <w:div w:id="214590027">
      <w:bodyDiv w:val="1"/>
      <w:marLeft w:val="0"/>
      <w:marRight w:val="0"/>
      <w:marTop w:val="0"/>
      <w:marBottom w:val="0"/>
      <w:divBdr>
        <w:top w:val="none" w:sz="0" w:space="0" w:color="auto"/>
        <w:left w:val="none" w:sz="0" w:space="0" w:color="auto"/>
        <w:bottom w:val="none" w:sz="0" w:space="0" w:color="auto"/>
        <w:right w:val="none" w:sz="0" w:space="0" w:color="auto"/>
      </w:divBdr>
    </w:div>
    <w:div w:id="217742957">
      <w:bodyDiv w:val="1"/>
      <w:marLeft w:val="0"/>
      <w:marRight w:val="0"/>
      <w:marTop w:val="0"/>
      <w:marBottom w:val="0"/>
      <w:divBdr>
        <w:top w:val="none" w:sz="0" w:space="0" w:color="auto"/>
        <w:left w:val="none" w:sz="0" w:space="0" w:color="auto"/>
        <w:bottom w:val="none" w:sz="0" w:space="0" w:color="auto"/>
        <w:right w:val="none" w:sz="0" w:space="0" w:color="auto"/>
      </w:divBdr>
    </w:div>
    <w:div w:id="228656996">
      <w:bodyDiv w:val="1"/>
      <w:marLeft w:val="0"/>
      <w:marRight w:val="0"/>
      <w:marTop w:val="0"/>
      <w:marBottom w:val="0"/>
      <w:divBdr>
        <w:top w:val="none" w:sz="0" w:space="0" w:color="auto"/>
        <w:left w:val="none" w:sz="0" w:space="0" w:color="auto"/>
        <w:bottom w:val="none" w:sz="0" w:space="0" w:color="auto"/>
        <w:right w:val="none" w:sz="0" w:space="0" w:color="auto"/>
      </w:divBdr>
    </w:div>
    <w:div w:id="243226735">
      <w:bodyDiv w:val="1"/>
      <w:marLeft w:val="0"/>
      <w:marRight w:val="0"/>
      <w:marTop w:val="0"/>
      <w:marBottom w:val="0"/>
      <w:divBdr>
        <w:top w:val="none" w:sz="0" w:space="0" w:color="auto"/>
        <w:left w:val="none" w:sz="0" w:space="0" w:color="auto"/>
        <w:bottom w:val="none" w:sz="0" w:space="0" w:color="auto"/>
        <w:right w:val="none" w:sz="0" w:space="0" w:color="auto"/>
      </w:divBdr>
    </w:div>
    <w:div w:id="243345748">
      <w:bodyDiv w:val="1"/>
      <w:marLeft w:val="0"/>
      <w:marRight w:val="0"/>
      <w:marTop w:val="0"/>
      <w:marBottom w:val="0"/>
      <w:divBdr>
        <w:top w:val="none" w:sz="0" w:space="0" w:color="auto"/>
        <w:left w:val="none" w:sz="0" w:space="0" w:color="auto"/>
        <w:bottom w:val="none" w:sz="0" w:space="0" w:color="auto"/>
        <w:right w:val="none" w:sz="0" w:space="0" w:color="auto"/>
      </w:divBdr>
    </w:div>
    <w:div w:id="247622079">
      <w:bodyDiv w:val="1"/>
      <w:marLeft w:val="0"/>
      <w:marRight w:val="0"/>
      <w:marTop w:val="0"/>
      <w:marBottom w:val="0"/>
      <w:divBdr>
        <w:top w:val="none" w:sz="0" w:space="0" w:color="auto"/>
        <w:left w:val="none" w:sz="0" w:space="0" w:color="auto"/>
        <w:bottom w:val="none" w:sz="0" w:space="0" w:color="auto"/>
        <w:right w:val="none" w:sz="0" w:space="0" w:color="auto"/>
      </w:divBdr>
    </w:div>
    <w:div w:id="249045196">
      <w:bodyDiv w:val="1"/>
      <w:marLeft w:val="0"/>
      <w:marRight w:val="0"/>
      <w:marTop w:val="0"/>
      <w:marBottom w:val="0"/>
      <w:divBdr>
        <w:top w:val="none" w:sz="0" w:space="0" w:color="auto"/>
        <w:left w:val="none" w:sz="0" w:space="0" w:color="auto"/>
        <w:bottom w:val="none" w:sz="0" w:space="0" w:color="auto"/>
        <w:right w:val="none" w:sz="0" w:space="0" w:color="auto"/>
      </w:divBdr>
    </w:div>
    <w:div w:id="262156686">
      <w:bodyDiv w:val="1"/>
      <w:marLeft w:val="0"/>
      <w:marRight w:val="0"/>
      <w:marTop w:val="0"/>
      <w:marBottom w:val="0"/>
      <w:divBdr>
        <w:top w:val="none" w:sz="0" w:space="0" w:color="auto"/>
        <w:left w:val="none" w:sz="0" w:space="0" w:color="auto"/>
        <w:bottom w:val="none" w:sz="0" w:space="0" w:color="auto"/>
        <w:right w:val="none" w:sz="0" w:space="0" w:color="auto"/>
      </w:divBdr>
    </w:div>
    <w:div w:id="265499894">
      <w:bodyDiv w:val="1"/>
      <w:marLeft w:val="0"/>
      <w:marRight w:val="0"/>
      <w:marTop w:val="0"/>
      <w:marBottom w:val="0"/>
      <w:divBdr>
        <w:top w:val="none" w:sz="0" w:space="0" w:color="auto"/>
        <w:left w:val="none" w:sz="0" w:space="0" w:color="auto"/>
        <w:bottom w:val="none" w:sz="0" w:space="0" w:color="auto"/>
        <w:right w:val="none" w:sz="0" w:space="0" w:color="auto"/>
      </w:divBdr>
    </w:div>
    <w:div w:id="270667980">
      <w:bodyDiv w:val="1"/>
      <w:marLeft w:val="0"/>
      <w:marRight w:val="0"/>
      <w:marTop w:val="0"/>
      <w:marBottom w:val="0"/>
      <w:divBdr>
        <w:top w:val="none" w:sz="0" w:space="0" w:color="auto"/>
        <w:left w:val="none" w:sz="0" w:space="0" w:color="auto"/>
        <w:bottom w:val="none" w:sz="0" w:space="0" w:color="auto"/>
        <w:right w:val="none" w:sz="0" w:space="0" w:color="auto"/>
      </w:divBdr>
    </w:div>
    <w:div w:id="271595389">
      <w:bodyDiv w:val="1"/>
      <w:marLeft w:val="0"/>
      <w:marRight w:val="0"/>
      <w:marTop w:val="0"/>
      <w:marBottom w:val="0"/>
      <w:divBdr>
        <w:top w:val="none" w:sz="0" w:space="0" w:color="auto"/>
        <w:left w:val="none" w:sz="0" w:space="0" w:color="auto"/>
        <w:bottom w:val="none" w:sz="0" w:space="0" w:color="auto"/>
        <w:right w:val="none" w:sz="0" w:space="0" w:color="auto"/>
      </w:divBdr>
    </w:div>
    <w:div w:id="275019269">
      <w:bodyDiv w:val="1"/>
      <w:marLeft w:val="0"/>
      <w:marRight w:val="0"/>
      <w:marTop w:val="0"/>
      <w:marBottom w:val="0"/>
      <w:divBdr>
        <w:top w:val="none" w:sz="0" w:space="0" w:color="auto"/>
        <w:left w:val="none" w:sz="0" w:space="0" w:color="auto"/>
        <w:bottom w:val="none" w:sz="0" w:space="0" w:color="auto"/>
        <w:right w:val="none" w:sz="0" w:space="0" w:color="auto"/>
      </w:divBdr>
    </w:div>
    <w:div w:id="282201717">
      <w:bodyDiv w:val="1"/>
      <w:marLeft w:val="0"/>
      <w:marRight w:val="0"/>
      <w:marTop w:val="0"/>
      <w:marBottom w:val="0"/>
      <w:divBdr>
        <w:top w:val="none" w:sz="0" w:space="0" w:color="auto"/>
        <w:left w:val="none" w:sz="0" w:space="0" w:color="auto"/>
        <w:bottom w:val="none" w:sz="0" w:space="0" w:color="auto"/>
        <w:right w:val="none" w:sz="0" w:space="0" w:color="auto"/>
      </w:divBdr>
    </w:div>
    <w:div w:id="299238395">
      <w:bodyDiv w:val="1"/>
      <w:marLeft w:val="0"/>
      <w:marRight w:val="0"/>
      <w:marTop w:val="0"/>
      <w:marBottom w:val="0"/>
      <w:divBdr>
        <w:top w:val="none" w:sz="0" w:space="0" w:color="auto"/>
        <w:left w:val="none" w:sz="0" w:space="0" w:color="auto"/>
        <w:bottom w:val="none" w:sz="0" w:space="0" w:color="auto"/>
        <w:right w:val="none" w:sz="0" w:space="0" w:color="auto"/>
      </w:divBdr>
    </w:div>
    <w:div w:id="299698721">
      <w:bodyDiv w:val="1"/>
      <w:marLeft w:val="0"/>
      <w:marRight w:val="0"/>
      <w:marTop w:val="0"/>
      <w:marBottom w:val="0"/>
      <w:divBdr>
        <w:top w:val="none" w:sz="0" w:space="0" w:color="auto"/>
        <w:left w:val="none" w:sz="0" w:space="0" w:color="auto"/>
        <w:bottom w:val="none" w:sz="0" w:space="0" w:color="auto"/>
        <w:right w:val="none" w:sz="0" w:space="0" w:color="auto"/>
      </w:divBdr>
    </w:div>
    <w:div w:id="300816691">
      <w:bodyDiv w:val="1"/>
      <w:marLeft w:val="0"/>
      <w:marRight w:val="0"/>
      <w:marTop w:val="0"/>
      <w:marBottom w:val="0"/>
      <w:divBdr>
        <w:top w:val="none" w:sz="0" w:space="0" w:color="auto"/>
        <w:left w:val="none" w:sz="0" w:space="0" w:color="auto"/>
        <w:bottom w:val="none" w:sz="0" w:space="0" w:color="auto"/>
        <w:right w:val="none" w:sz="0" w:space="0" w:color="auto"/>
      </w:divBdr>
    </w:div>
    <w:div w:id="307705677">
      <w:bodyDiv w:val="1"/>
      <w:marLeft w:val="0"/>
      <w:marRight w:val="0"/>
      <w:marTop w:val="0"/>
      <w:marBottom w:val="0"/>
      <w:divBdr>
        <w:top w:val="none" w:sz="0" w:space="0" w:color="auto"/>
        <w:left w:val="none" w:sz="0" w:space="0" w:color="auto"/>
        <w:bottom w:val="none" w:sz="0" w:space="0" w:color="auto"/>
        <w:right w:val="none" w:sz="0" w:space="0" w:color="auto"/>
      </w:divBdr>
    </w:div>
    <w:div w:id="308638166">
      <w:bodyDiv w:val="1"/>
      <w:marLeft w:val="0"/>
      <w:marRight w:val="0"/>
      <w:marTop w:val="0"/>
      <w:marBottom w:val="0"/>
      <w:divBdr>
        <w:top w:val="none" w:sz="0" w:space="0" w:color="auto"/>
        <w:left w:val="none" w:sz="0" w:space="0" w:color="auto"/>
        <w:bottom w:val="none" w:sz="0" w:space="0" w:color="auto"/>
        <w:right w:val="none" w:sz="0" w:space="0" w:color="auto"/>
      </w:divBdr>
    </w:div>
    <w:div w:id="310253794">
      <w:bodyDiv w:val="1"/>
      <w:marLeft w:val="0"/>
      <w:marRight w:val="0"/>
      <w:marTop w:val="0"/>
      <w:marBottom w:val="0"/>
      <w:divBdr>
        <w:top w:val="none" w:sz="0" w:space="0" w:color="auto"/>
        <w:left w:val="none" w:sz="0" w:space="0" w:color="auto"/>
        <w:bottom w:val="none" w:sz="0" w:space="0" w:color="auto"/>
        <w:right w:val="none" w:sz="0" w:space="0" w:color="auto"/>
      </w:divBdr>
    </w:div>
    <w:div w:id="310669987">
      <w:bodyDiv w:val="1"/>
      <w:marLeft w:val="0"/>
      <w:marRight w:val="0"/>
      <w:marTop w:val="0"/>
      <w:marBottom w:val="0"/>
      <w:divBdr>
        <w:top w:val="none" w:sz="0" w:space="0" w:color="auto"/>
        <w:left w:val="none" w:sz="0" w:space="0" w:color="auto"/>
        <w:bottom w:val="none" w:sz="0" w:space="0" w:color="auto"/>
        <w:right w:val="none" w:sz="0" w:space="0" w:color="auto"/>
      </w:divBdr>
    </w:div>
    <w:div w:id="316685449">
      <w:bodyDiv w:val="1"/>
      <w:marLeft w:val="0"/>
      <w:marRight w:val="0"/>
      <w:marTop w:val="0"/>
      <w:marBottom w:val="0"/>
      <w:divBdr>
        <w:top w:val="none" w:sz="0" w:space="0" w:color="auto"/>
        <w:left w:val="none" w:sz="0" w:space="0" w:color="auto"/>
        <w:bottom w:val="none" w:sz="0" w:space="0" w:color="auto"/>
        <w:right w:val="none" w:sz="0" w:space="0" w:color="auto"/>
      </w:divBdr>
    </w:div>
    <w:div w:id="318466728">
      <w:bodyDiv w:val="1"/>
      <w:marLeft w:val="0"/>
      <w:marRight w:val="0"/>
      <w:marTop w:val="0"/>
      <w:marBottom w:val="0"/>
      <w:divBdr>
        <w:top w:val="none" w:sz="0" w:space="0" w:color="auto"/>
        <w:left w:val="none" w:sz="0" w:space="0" w:color="auto"/>
        <w:bottom w:val="none" w:sz="0" w:space="0" w:color="auto"/>
        <w:right w:val="none" w:sz="0" w:space="0" w:color="auto"/>
      </w:divBdr>
    </w:div>
    <w:div w:id="318585470">
      <w:bodyDiv w:val="1"/>
      <w:marLeft w:val="0"/>
      <w:marRight w:val="0"/>
      <w:marTop w:val="0"/>
      <w:marBottom w:val="0"/>
      <w:divBdr>
        <w:top w:val="none" w:sz="0" w:space="0" w:color="auto"/>
        <w:left w:val="none" w:sz="0" w:space="0" w:color="auto"/>
        <w:bottom w:val="none" w:sz="0" w:space="0" w:color="auto"/>
        <w:right w:val="none" w:sz="0" w:space="0" w:color="auto"/>
      </w:divBdr>
    </w:div>
    <w:div w:id="328485731">
      <w:bodyDiv w:val="1"/>
      <w:marLeft w:val="0"/>
      <w:marRight w:val="0"/>
      <w:marTop w:val="0"/>
      <w:marBottom w:val="0"/>
      <w:divBdr>
        <w:top w:val="none" w:sz="0" w:space="0" w:color="auto"/>
        <w:left w:val="none" w:sz="0" w:space="0" w:color="auto"/>
        <w:bottom w:val="none" w:sz="0" w:space="0" w:color="auto"/>
        <w:right w:val="none" w:sz="0" w:space="0" w:color="auto"/>
      </w:divBdr>
    </w:div>
    <w:div w:id="340551271">
      <w:bodyDiv w:val="1"/>
      <w:marLeft w:val="0"/>
      <w:marRight w:val="0"/>
      <w:marTop w:val="0"/>
      <w:marBottom w:val="0"/>
      <w:divBdr>
        <w:top w:val="none" w:sz="0" w:space="0" w:color="auto"/>
        <w:left w:val="none" w:sz="0" w:space="0" w:color="auto"/>
        <w:bottom w:val="none" w:sz="0" w:space="0" w:color="auto"/>
        <w:right w:val="none" w:sz="0" w:space="0" w:color="auto"/>
      </w:divBdr>
    </w:div>
    <w:div w:id="343018646">
      <w:bodyDiv w:val="1"/>
      <w:marLeft w:val="0"/>
      <w:marRight w:val="0"/>
      <w:marTop w:val="0"/>
      <w:marBottom w:val="0"/>
      <w:divBdr>
        <w:top w:val="none" w:sz="0" w:space="0" w:color="auto"/>
        <w:left w:val="none" w:sz="0" w:space="0" w:color="auto"/>
        <w:bottom w:val="none" w:sz="0" w:space="0" w:color="auto"/>
        <w:right w:val="none" w:sz="0" w:space="0" w:color="auto"/>
      </w:divBdr>
    </w:div>
    <w:div w:id="347373476">
      <w:bodyDiv w:val="1"/>
      <w:marLeft w:val="0"/>
      <w:marRight w:val="0"/>
      <w:marTop w:val="0"/>
      <w:marBottom w:val="0"/>
      <w:divBdr>
        <w:top w:val="none" w:sz="0" w:space="0" w:color="auto"/>
        <w:left w:val="none" w:sz="0" w:space="0" w:color="auto"/>
        <w:bottom w:val="none" w:sz="0" w:space="0" w:color="auto"/>
        <w:right w:val="none" w:sz="0" w:space="0" w:color="auto"/>
      </w:divBdr>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356154635">
      <w:bodyDiv w:val="1"/>
      <w:marLeft w:val="0"/>
      <w:marRight w:val="0"/>
      <w:marTop w:val="0"/>
      <w:marBottom w:val="0"/>
      <w:divBdr>
        <w:top w:val="none" w:sz="0" w:space="0" w:color="auto"/>
        <w:left w:val="none" w:sz="0" w:space="0" w:color="auto"/>
        <w:bottom w:val="none" w:sz="0" w:space="0" w:color="auto"/>
        <w:right w:val="none" w:sz="0" w:space="0" w:color="auto"/>
      </w:divBdr>
    </w:div>
    <w:div w:id="356347112">
      <w:bodyDiv w:val="1"/>
      <w:marLeft w:val="0"/>
      <w:marRight w:val="0"/>
      <w:marTop w:val="0"/>
      <w:marBottom w:val="0"/>
      <w:divBdr>
        <w:top w:val="none" w:sz="0" w:space="0" w:color="auto"/>
        <w:left w:val="none" w:sz="0" w:space="0" w:color="auto"/>
        <w:bottom w:val="none" w:sz="0" w:space="0" w:color="auto"/>
        <w:right w:val="none" w:sz="0" w:space="0" w:color="auto"/>
      </w:divBdr>
    </w:div>
    <w:div w:id="364450507">
      <w:bodyDiv w:val="1"/>
      <w:marLeft w:val="0"/>
      <w:marRight w:val="0"/>
      <w:marTop w:val="0"/>
      <w:marBottom w:val="0"/>
      <w:divBdr>
        <w:top w:val="none" w:sz="0" w:space="0" w:color="auto"/>
        <w:left w:val="none" w:sz="0" w:space="0" w:color="auto"/>
        <w:bottom w:val="none" w:sz="0" w:space="0" w:color="auto"/>
        <w:right w:val="none" w:sz="0" w:space="0" w:color="auto"/>
      </w:divBdr>
    </w:div>
    <w:div w:id="366292969">
      <w:bodyDiv w:val="1"/>
      <w:marLeft w:val="0"/>
      <w:marRight w:val="0"/>
      <w:marTop w:val="0"/>
      <w:marBottom w:val="0"/>
      <w:divBdr>
        <w:top w:val="none" w:sz="0" w:space="0" w:color="auto"/>
        <w:left w:val="none" w:sz="0" w:space="0" w:color="auto"/>
        <w:bottom w:val="none" w:sz="0" w:space="0" w:color="auto"/>
        <w:right w:val="none" w:sz="0" w:space="0" w:color="auto"/>
      </w:divBdr>
    </w:div>
    <w:div w:id="376049107">
      <w:bodyDiv w:val="1"/>
      <w:marLeft w:val="0"/>
      <w:marRight w:val="0"/>
      <w:marTop w:val="0"/>
      <w:marBottom w:val="0"/>
      <w:divBdr>
        <w:top w:val="none" w:sz="0" w:space="0" w:color="auto"/>
        <w:left w:val="none" w:sz="0" w:space="0" w:color="auto"/>
        <w:bottom w:val="none" w:sz="0" w:space="0" w:color="auto"/>
        <w:right w:val="none" w:sz="0" w:space="0" w:color="auto"/>
      </w:divBdr>
    </w:div>
    <w:div w:id="403648562">
      <w:bodyDiv w:val="1"/>
      <w:marLeft w:val="0"/>
      <w:marRight w:val="0"/>
      <w:marTop w:val="0"/>
      <w:marBottom w:val="0"/>
      <w:divBdr>
        <w:top w:val="none" w:sz="0" w:space="0" w:color="auto"/>
        <w:left w:val="none" w:sz="0" w:space="0" w:color="auto"/>
        <w:bottom w:val="none" w:sz="0" w:space="0" w:color="auto"/>
        <w:right w:val="none" w:sz="0" w:space="0" w:color="auto"/>
      </w:divBdr>
    </w:div>
    <w:div w:id="412627209">
      <w:bodyDiv w:val="1"/>
      <w:marLeft w:val="0"/>
      <w:marRight w:val="0"/>
      <w:marTop w:val="0"/>
      <w:marBottom w:val="0"/>
      <w:divBdr>
        <w:top w:val="none" w:sz="0" w:space="0" w:color="auto"/>
        <w:left w:val="none" w:sz="0" w:space="0" w:color="auto"/>
        <w:bottom w:val="none" w:sz="0" w:space="0" w:color="auto"/>
        <w:right w:val="none" w:sz="0" w:space="0" w:color="auto"/>
      </w:divBdr>
    </w:div>
    <w:div w:id="414672575">
      <w:bodyDiv w:val="1"/>
      <w:marLeft w:val="0"/>
      <w:marRight w:val="0"/>
      <w:marTop w:val="0"/>
      <w:marBottom w:val="0"/>
      <w:divBdr>
        <w:top w:val="none" w:sz="0" w:space="0" w:color="auto"/>
        <w:left w:val="none" w:sz="0" w:space="0" w:color="auto"/>
        <w:bottom w:val="none" w:sz="0" w:space="0" w:color="auto"/>
        <w:right w:val="none" w:sz="0" w:space="0" w:color="auto"/>
      </w:divBdr>
    </w:div>
    <w:div w:id="414933247">
      <w:bodyDiv w:val="1"/>
      <w:marLeft w:val="0"/>
      <w:marRight w:val="0"/>
      <w:marTop w:val="0"/>
      <w:marBottom w:val="0"/>
      <w:divBdr>
        <w:top w:val="none" w:sz="0" w:space="0" w:color="auto"/>
        <w:left w:val="none" w:sz="0" w:space="0" w:color="auto"/>
        <w:bottom w:val="none" w:sz="0" w:space="0" w:color="auto"/>
        <w:right w:val="none" w:sz="0" w:space="0" w:color="auto"/>
      </w:divBdr>
    </w:div>
    <w:div w:id="429400367">
      <w:bodyDiv w:val="1"/>
      <w:marLeft w:val="0"/>
      <w:marRight w:val="0"/>
      <w:marTop w:val="0"/>
      <w:marBottom w:val="0"/>
      <w:divBdr>
        <w:top w:val="none" w:sz="0" w:space="0" w:color="auto"/>
        <w:left w:val="none" w:sz="0" w:space="0" w:color="auto"/>
        <w:bottom w:val="none" w:sz="0" w:space="0" w:color="auto"/>
        <w:right w:val="none" w:sz="0" w:space="0" w:color="auto"/>
      </w:divBdr>
    </w:div>
    <w:div w:id="432822848">
      <w:bodyDiv w:val="1"/>
      <w:marLeft w:val="0"/>
      <w:marRight w:val="0"/>
      <w:marTop w:val="0"/>
      <w:marBottom w:val="0"/>
      <w:divBdr>
        <w:top w:val="none" w:sz="0" w:space="0" w:color="auto"/>
        <w:left w:val="none" w:sz="0" w:space="0" w:color="auto"/>
        <w:bottom w:val="none" w:sz="0" w:space="0" w:color="auto"/>
        <w:right w:val="none" w:sz="0" w:space="0" w:color="auto"/>
      </w:divBdr>
    </w:div>
    <w:div w:id="448399997">
      <w:bodyDiv w:val="1"/>
      <w:marLeft w:val="0"/>
      <w:marRight w:val="0"/>
      <w:marTop w:val="0"/>
      <w:marBottom w:val="0"/>
      <w:divBdr>
        <w:top w:val="none" w:sz="0" w:space="0" w:color="auto"/>
        <w:left w:val="none" w:sz="0" w:space="0" w:color="auto"/>
        <w:bottom w:val="none" w:sz="0" w:space="0" w:color="auto"/>
        <w:right w:val="none" w:sz="0" w:space="0" w:color="auto"/>
      </w:divBdr>
      <w:divsChild>
        <w:div w:id="265426774">
          <w:marLeft w:val="720"/>
          <w:marRight w:val="0"/>
          <w:marTop w:val="0"/>
          <w:marBottom w:val="0"/>
          <w:divBdr>
            <w:top w:val="none" w:sz="0" w:space="0" w:color="auto"/>
            <w:left w:val="none" w:sz="0" w:space="0" w:color="auto"/>
            <w:bottom w:val="none" w:sz="0" w:space="0" w:color="auto"/>
            <w:right w:val="none" w:sz="0" w:space="0" w:color="auto"/>
          </w:divBdr>
        </w:div>
        <w:div w:id="2123571723">
          <w:marLeft w:val="720"/>
          <w:marRight w:val="0"/>
          <w:marTop w:val="0"/>
          <w:marBottom w:val="0"/>
          <w:divBdr>
            <w:top w:val="none" w:sz="0" w:space="0" w:color="auto"/>
            <w:left w:val="none" w:sz="0" w:space="0" w:color="auto"/>
            <w:bottom w:val="none" w:sz="0" w:space="0" w:color="auto"/>
            <w:right w:val="none" w:sz="0" w:space="0" w:color="auto"/>
          </w:divBdr>
        </w:div>
      </w:divsChild>
    </w:div>
    <w:div w:id="461504531">
      <w:bodyDiv w:val="1"/>
      <w:marLeft w:val="0"/>
      <w:marRight w:val="0"/>
      <w:marTop w:val="0"/>
      <w:marBottom w:val="0"/>
      <w:divBdr>
        <w:top w:val="none" w:sz="0" w:space="0" w:color="auto"/>
        <w:left w:val="none" w:sz="0" w:space="0" w:color="auto"/>
        <w:bottom w:val="none" w:sz="0" w:space="0" w:color="auto"/>
        <w:right w:val="none" w:sz="0" w:space="0" w:color="auto"/>
      </w:divBdr>
    </w:div>
    <w:div w:id="470367360">
      <w:bodyDiv w:val="1"/>
      <w:marLeft w:val="0"/>
      <w:marRight w:val="0"/>
      <w:marTop w:val="0"/>
      <w:marBottom w:val="0"/>
      <w:divBdr>
        <w:top w:val="none" w:sz="0" w:space="0" w:color="auto"/>
        <w:left w:val="none" w:sz="0" w:space="0" w:color="auto"/>
        <w:bottom w:val="none" w:sz="0" w:space="0" w:color="auto"/>
        <w:right w:val="none" w:sz="0" w:space="0" w:color="auto"/>
      </w:divBdr>
    </w:div>
    <w:div w:id="473644137">
      <w:bodyDiv w:val="1"/>
      <w:marLeft w:val="0"/>
      <w:marRight w:val="0"/>
      <w:marTop w:val="0"/>
      <w:marBottom w:val="0"/>
      <w:divBdr>
        <w:top w:val="none" w:sz="0" w:space="0" w:color="auto"/>
        <w:left w:val="none" w:sz="0" w:space="0" w:color="auto"/>
        <w:bottom w:val="none" w:sz="0" w:space="0" w:color="auto"/>
        <w:right w:val="none" w:sz="0" w:space="0" w:color="auto"/>
      </w:divBdr>
    </w:div>
    <w:div w:id="477259767">
      <w:bodyDiv w:val="1"/>
      <w:marLeft w:val="0"/>
      <w:marRight w:val="0"/>
      <w:marTop w:val="0"/>
      <w:marBottom w:val="0"/>
      <w:divBdr>
        <w:top w:val="none" w:sz="0" w:space="0" w:color="auto"/>
        <w:left w:val="none" w:sz="0" w:space="0" w:color="auto"/>
        <w:bottom w:val="none" w:sz="0" w:space="0" w:color="auto"/>
        <w:right w:val="none" w:sz="0" w:space="0" w:color="auto"/>
      </w:divBdr>
    </w:div>
    <w:div w:id="480853702">
      <w:bodyDiv w:val="1"/>
      <w:marLeft w:val="0"/>
      <w:marRight w:val="0"/>
      <w:marTop w:val="0"/>
      <w:marBottom w:val="0"/>
      <w:divBdr>
        <w:top w:val="none" w:sz="0" w:space="0" w:color="auto"/>
        <w:left w:val="none" w:sz="0" w:space="0" w:color="auto"/>
        <w:bottom w:val="none" w:sz="0" w:space="0" w:color="auto"/>
        <w:right w:val="none" w:sz="0" w:space="0" w:color="auto"/>
      </w:divBdr>
    </w:div>
    <w:div w:id="481043068">
      <w:bodyDiv w:val="1"/>
      <w:marLeft w:val="0"/>
      <w:marRight w:val="0"/>
      <w:marTop w:val="0"/>
      <w:marBottom w:val="0"/>
      <w:divBdr>
        <w:top w:val="none" w:sz="0" w:space="0" w:color="auto"/>
        <w:left w:val="none" w:sz="0" w:space="0" w:color="auto"/>
        <w:bottom w:val="none" w:sz="0" w:space="0" w:color="auto"/>
        <w:right w:val="none" w:sz="0" w:space="0" w:color="auto"/>
      </w:divBdr>
    </w:div>
    <w:div w:id="487792181">
      <w:bodyDiv w:val="1"/>
      <w:marLeft w:val="0"/>
      <w:marRight w:val="0"/>
      <w:marTop w:val="0"/>
      <w:marBottom w:val="0"/>
      <w:divBdr>
        <w:top w:val="none" w:sz="0" w:space="0" w:color="auto"/>
        <w:left w:val="none" w:sz="0" w:space="0" w:color="auto"/>
        <w:bottom w:val="none" w:sz="0" w:space="0" w:color="auto"/>
        <w:right w:val="none" w:sz="0" w:space="0" w:color="auto"/>
      </w:divBdr>
    </w:div>
    <w:div w:id="489173534">
      <w:bodyDiv w:val="1"/>
      <w:marLeft w:val="0"/>
      <w:marRight w:val="0"/>
      <w:marTop w:val="0"/>
      <w:marBottom w:val="0"/>
      <w:divBdr>
        <w:top w:val="none" w:sz="0" w:space="0" w:color="auto"/>
        <w:left w:val="none" w:sz="0" w:space="0" w:color="auto"/>
        <w:bottom w:val="none" w:sz="0" w:space="0" w:color="auto"/>
        <w:right w:val="none" w:sz="0" w:space="0" w:color="auto"/>
      </w:divBdr>
    </w:div>
    <w:div w:id="498154556">
      <w:bodyDiv w:val="1"/>
      <w:marLeft w:val="0"/>
      <w:marRight w:val="0"/>
      <w:marTop w:val="0"/>
      <w:marBottom w:val="0"/>
      <w:divBdr>
        <w:top w:val="none" w:sz="0" w:space="0" w:color="auto"/>
        <w:left w:val="none" w:sz="0" w:space="0" w:color="auto"/>
        <w:bottom w:val="none" w:sz="0" w:space="0" w:color="auto"/>
        <w:right w:val="none" w:sz="0" w:space="0" w:color="auto"/>
      </w:divBdr>
      <w:divsChild>
        <w:div w:id="461969424">
          <w:marLeft w:val="0"/>
          <w:marRight w:val="0"/>
          <w:marTop w:val="0"/>
          <w:marBottom w:val="0"/>
          <w:divBdr>
            <w:top w:val="none" w:sz="0" w:space="0" w:color="auto"/>
            <w:left w:val="none" w:sz="0" w:space="0" w:color="auto"/>
            <w:bottom w:val="none" w:sz="0" w:space="0" w:color="auto"/>
            <w:right w:val="none" w:sz="0" w:space="0" w:color="auto"/>
          </w:divBdr>
          <w:divsChild>
            <w:div w:id="73355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740599">
      <w:bodyDiv w:val="1"/>
      <w:marLeft w:val="0"/>
      <w:marRight w:val="0"/>
      <w:marTop w:val="0"/>
      <w:marBottom w:val="0"/>
      <w:divBdr>
        <w:top w:val="none" w:sz="0" w:space="0" w:color="auto"/>
        <w:left w:val="none" w:sz="0" w:space="0" w:color="auto"/>
        <w:bottom w:val="none" w:sz="0" w:space="0" w:color="auto"/>
        <w:right w:val="none" w:sz="0" w:space="0" w:color="auto"/>
      </w:divBdr>
    </w:div>
    <w:div w:id="515462326">
      <w:bodyDiv w:val="1"/>
      <w:marLeft w:val="0"/>
      <w:marRight w:val="0"/>
      <w:marTop w:val="0"/>
      <w:marBottom w:val="0"/>
      <w:divBdr>
        <w:top w:val="none" w:sz="0" w:space="0" w:color="auto"/>
        <w:left w:val="none" w:sz="0" w:space="0" w:color="auto"/>
        <w:bottom w:val="none" w:sz="0" w:space="0" w:color="auto"/>
        <w:right w:val="none" w:sz="0" w:space="0" w:color="auto"/>
      </w:divBdr>
    </w:div>
    <w:div w:id="516506178">
      <w:bodyDiv w:val="1"/>
      <w:marLeft w:val="0"/>
      <w:marRight w:val="0"/>
      <w:marTop w:val="0"/>
      <w:marBottom w:val="0"/>
      <w:divBdr>
        <w:top w:val="none" w:sz="0" w:space="0" w:color="auto"/>
        <w:left w:val="none" w:sz="0" w:space="0" w:color="auto"/>
        <w:bottom w:val="none" w:sz="0" w:space="0" w:color="auto"/>
        <w:right w:val="none" w:sz="0" w:space="0" w:color="auto"/>
      </w:divBdr>
    </w:div>
    <w:div w:id="539703160">
      <w:bodyDiv w:val="1"/>
      <w:marLeft w:val="0"/>
      <w:marRight w:val="0"/>
      <w:marTop w:val="0"/>
      <w:marBottom w:val="0"/>
      <w:divBdr>
        <w:top w:val="none" w:sz="0" w:space="0" w:color="auto"/>
        <w:left w:val="none" w:sz="0" w:space="0" w:color="auto"/>
        <w:bottom w:val="none" w:sz="0" w:space="0" w:color="auto"/>
        <w:right w:val="none" w:sz="0" w:space="0" w:color="auto"/>
      </w:divBdr>
    </w:div>
    <w:div w:id="546062292">
      <w:bodyDiv w:val="1"/>
      <w:marLeft w:val="0"/>
      <w:marRight w:val="0"/>
      <w:marTop w:val="0"/>
      <w:marBottom w:val="0"/>
      <w:divBdr>
        <w:top w:val="none" w:sz="0" w:space="0" w:color="auto"/>
        <w:left w:val="none" w:sz="0" w:space="0" w:color="auto"/>
        <w:bottom w:val="none" w:sz="0" w:space="0" w:color="auto"/>
        <w:right w:val="none" w:sz="0" w:space="0" w:color="auto"/>
      </w:divBdr>
    </w:div>
    <w:div w:id="558371070">
      <w:bodyDiv w:val="1"/>
      <w:marLeft w:val="0"/>
      <w:marRight w:val="0"/>
      <w:marTop w:val="0"/>
      <w:marBottom w:val="0"/>
      <w:divBdr>
        <w:top w:val="none" w:sz="0" w:space="0" w:color="auto"/>
        <w:left w:val="none" w:sz="0" w:space="0" w:color="auto"/>
        <w:bottom w:val="none" w:sz="0" w:space="0" w:color="auto"/>
        <w:right w:val="none" w:sz="0" w:space="0" w:color="auto"/>
      </w:divBdr>
    </w:div>
    <w:div w:id="559706252">
      <w:bodyDiv w:val="1"/>
      <w:marLeft w:val="0"/>
      <w:marRight w:val="0"/>
      <w:marTop w:val="0"/>
      <w:marBottom w:val="0"/>
      <w:divBdr>
        <w:top w:val="none" w:sz="0" w:space="0" w:color="auto"/>
        <w:left w:val="none" w:sz="0" w:space="0" w:color="auto"/>
        <w:bottom w:val="none" w:sz="0" w:space="0" w:color="auto"/>
        <w:right w:val="none" w:sz="0" w:space="0" w:color="auto"/>
      </w:divBdr>
    </w:div>
    <w:div w:id="574315173">
      <w:bodyDiv w:val="1"/>
      <w:marLeft w:val="0"/>
      <w:marRight w:val="0"/>
      <w:marTop w:val="0"/>
      <w:marBottom w:val="0"/>
      <w:divBdr>
        <w:top w:val="none" w:sz="0" w:space="0" w:color="auto"/>
        <w:left w:val="none" w:sz="0" w:space="0" w:color="auto"/>
        <w:bottom w:val="none" w:sz="0" w:space="0" w:color="auto"/>
        <w:right w:val="none" w:sz="0" w:space="0" w:color="auto"/>
      </w:divBdr>
    </w:div>
    <w:div w:id="581647640">
      <w:bodyDiv w:val="1"/>
      <w:marLeft w:val="0"/>
      <w:marRight w:val="0"/>
      <w:marTop w:val="0"/>
      <w:marBottom w:val="0"/>
      <w:divBdr>
        <w:top w:val="none" w:sz="0" w:space="0" w:color="auto"/>
        <w:left w:val="none" w:sz="0" w:space="0" w:color="auto"/>
        <w:bottom w:val="none" w:sz="0" w:space="0" w:color="auto"/>
        <w:right w:val="none" w:sz="0" w:space="0" w:color="auto"/>
      </w:divBdr>
    </w:div>
    <w:div w:id="595678425">
      <w:bodyDiv w:val="1"/>
      <w:marLeft w:val="0"/>
      <w:marRight w:val="0"/>
      <w:marTop w:val="0"/>
      <w:marBottom w:val="0"/>
      <w:divBdr>
        <w:top w:val="none" w:sz="0" w:space="0" w:color="auto"/>
        <w:left w:val="none" w:sz="0" w:space="0" w:color="auto"/>
        <w:bottom w:val="none" w:sz="0" w:space="0" w:color="auto"/>
        <w:right w:val="none" w:sz="0" w:space="0" w:color="auto"/>
      </w:divBdr>
    </w:div>
    <w:div w:id="596671513">
      <w:bodyDiv w:val="1"/>
      <w:marLeft w:val="0"/>
      <w:marRight w:val="0"/>
      <w:marTop w:val="0"/>
      <w:marBottom w:val="0"/>
      <w:divBdr>
        <w:top w:val="none" w:sz="0" w:space="0" w:color="auto"/>
        <w:left w:val="none" w:sz="0" w:space="0" w:color="auto"/>
        <w:bottom w:val="none" w:sz="0" w:space="0" w:color="auto"/>
        <w:right w:val="none" w:sz="0" w:space="0" w:color="auto"/>
      </w:divBdr>
    </w:div>
    <w:div w:id="597712413">
      <w:bodyDiv w:val="1"/>
      <w:marLeft w:val="0"/>
      <w:marRight w:val="0"/>
      <w:marTop w:val="0"/>
      <w:marBottom w:val="0"/>
      <w:divBdr>
        <w:top w:val="none" w:sz="0" w:space="0" w:color="auto"/>
        <w:left w:val="none" w:sz="0" w:space="0" w:color="auto"/>
        <w:bottom w:val="none" w:sz="0" w:space="0" w:color="auto"/>
        <w:right w:val="none" w:sz="0" w:space="0" w:color="auto"/>
      </w:divBdr>
    </w:div>
    <w:div w:id="604120162">
      <w:bodyDiv w:val="1"/>
      <w:marLeft w:val="0"/>
      <w:marRight w:val="0"/>
      <w:marTop w:val="0"/>
      <w:marBottom w:val="0"/>
      <w:divBdr>
        <w:top w:val="none" w:sz="0" w:space="0" w:color="auto"/>
        <w:left w:val="none" w:sz="0" w:space="0" w:color="auto"/>
        <w:bottom w:val="none" w:sz="0" w:space="0" w:color="auto"/>
        <w:right w:val="none" w:sz="0" w:space="0" w:color="auto"/>
      </w:divBdr>
    </w:div>
    <w:div w:id="606430295">
      <w:bodyDiv w:val="1"/>
      <w:marLeft w:val="0"/>
      <w:marRight w:val="0"/>
      <w:marTop w:val="0"/>
      <w:marBottom w:val="0"/>
      <w:divBdr>
        <w:top w:val="none" w:sz="0" w:space="0" w:color="auto"/>
        <w:left w:val="none" w:sz="0" w:space="0" w:color="auto"/>
        <w:bottom w:val="none" w:sz="0" w:space="0" w:color="auto"/>
        <w:right w:val="none" w:sz="0" w:space="0" w:color="auto"/>
      </w:divBdr>
    </w:div>
    <w:div w:id="608124287">
      <w:bodyDiv w:val="1"/>
      <w:marLeft w:val="0"/>
      <w:marRight w:val="0"/>
      <w:marTop w:val="0"/>
      <w:marBottom w:val="0"/>
      <w:divBdr>
        <w:top w:val="none" w:sz="0" w:space="0" w:color="auto"/>
        <w:left w:val="none" w:sz="0" w:space="0" w:color="auto"/>
        <w:bottom w:val="none" w:sz="0" w:space="0" w:color="auto"/>
        <w:right w:val="none" w:sz="0" w:space="0" w:color="auto"/>
      </w:divBdr>
    </w:div>
    <w:div w:id="614170056">
      <w:bodyDiv w:val="1"/>
      <w:marLeft w:val="0"/>
      <w:marRight w:val="0"/>
      <w:marTop w:val="0"/>
      <w:marBottom w:val="0"/>
      <w:divBdr>
        <w:top w:val="none" w:sz="0" w:space="0" w:color="auto"/>
        <w:left w:val="none" w:sz="0" w:space="0" w:color="auto"/>
        <w:bottom w:val="none" w:sz="0" w:space="0" w:color="auto"/>
        <w:right w:val="none" w:sz="0" w:space="0" w:color="auto"/>
      </w:divBdr>
    </w:div>
    <w:div w:id="623006196">
      <w:bodyDiv w:val="1"/>
      <w:marLeft w:val="0"/>
      <w:marRight w:val="0"/>
      <w:marTop w:val="0"/>
      <w:marBottom w:val="0"/>
      <w:divBdr>
        <w:top w:val="none" w:sz="0" w:space="0" w:color="auto"/>
        <w:left w:val="none" w:sz="0" w:space="0" w:color="auto"/>
        <w:bottom w:val="none" w:sz="0" w:space="0" w:color="auto"/>
        <w:right w:val="none" w:sz="0" w:space="0" w:color="auto"/>
      </w:divBdr>
    </w:div>
    <w:div w:id="625545929">
      <w:bodyDiv w:val="1"/>
      <w:marLeft w:val="0"/>
      <w:marRight w:val="0"/>
      <w:marTop w:val="0"/>
      <w:marBottom w:val="0"/>
      <w:divBdr>
        <w:top w:val="none" w:sz="0" w:space="0" w:color="auto"/>
        <w:left w:val="none" w:sz="0" w:space="0" w:color="auto"/>
        <w:bottom w:val="none" w:sz="0" w:space="0" w:color="auto"/>
        <w:right w:val="none" w:sz="0" w:space="0" w:color="auto"/>
      </w:divBdr>
    </w:div>
    <w:div w:id="633293978">
      <w:bodyDiv w:val="1"/>
      <w:marLeft w:val="0"/>
      <w:marRight w:val="0"/>
      <w:marTop w:val="0"/>
      <w:marBottom w:val="0"/>
      <w:divBdr>
        <w:top w:val="none" w:sz="0" w:space="0" w:color="auto"/>
        <w:left w:val="none" w:sz="0" w:space="0" w:color="auto"/>
        <w:bottom w:val="none" w:sz="0" w:space="0" w:color="auto"/>
        <w:right w:val="none" w:sz="0" w:space="0" w:color="auto"/>
      </w:divBdr>
    </w:div>
    <w:div w:id="633830940">
      <w:bodyDiv w:val="1"/>
      <w:marLeft w:val="0"/>
      <w:marRight w:val="0"/>
      <w:marTop w:val="0"/>
      <w:marBottom w:val="0"/>
      <w:divBdr>
        <w:top w:val="none" w:sz="0" w:space="0" w:color="auto"/>
        <w:left w:val="none" w:sz="0" w:space="0" w:color="auto"/>
        <w:bottom w:val="none" w:sz="0" w:space="0" w:color="auto"/>
        <w:right w:val="none" w:sz="0" w:space="0" w:color="auto"/>
      </w:divBdr>
    </w:div>
    <w:div w:id="634870578">
      <w:bodyDiv w:val="1"/>
      <w:marLeft w:val="0"/>
      <w:marRight w:val="0"/>
      <w:marTop w:val="0"/>
      <w:marBottom w:val="0"/>
      <w:divBdr>
        <w:top w:val="none" w:sz="0" w:space="0" w:color="auto"/>
        <w:left w:val="none" w:sz="0" w:space="0" w:color="auto"/>
        <w:bottom w:val="none" w:sz="0" w:space="0" w:color="auto"/>
        <w:right w:val="none" w:sz="0" w:space="0" w:color="auto"/>
      </w:divBdr>
    </w:div>
    <w:div w:id="653529266">
      <w:bodyDiv w:val="1"/>
      <w:marLeft w:val="0"/>
      <w:marRight w:val="0"/>
      <w:marTop w:val="0"/>
      <w:marBottom w:val="0"/>
      <w:divBdr>
        <w:top w:val="none" w:sz="0" w:space="0" w:color="auto"/>
        <w:left w:val="none" w:sz="0" w:space="0" w:color="auto"/>
        <w:bottom w:val="none" w:sz="0" w:space="0" w:color="auto"/>
        <w:right w:val="none" w:sz="0" w:space="0" w:color="auto"/>
      </w:divBdr>
    </w:div>
    <w:div w:id="657997084">
      <w:bodyDiv w:val="1"/>
      <w:marLeft w:val="0"/>
      <w:marRight w:val="0"/>
      <w:marTop w:val="0"/>
      <w:marBottom w:val="0"/>
      <w:divBdr>
        <w:top w:val="none" w:sz="0" w:space="0" w:color="auto"/>
        <w:left w:val="none" w:sz="0" w:space="0" w:color="auto"/>
        <w:bottom w:val="none" w:sz="0" w:space="0" w:color="auto"/>
        <w:right w:val="none" w:sz="0" w:space="0" w:color="auto"/>
      </w:divBdr>
    </w:div>
    <w:div w:id="662901425">
      <w:bodyDiv w:val="1"/>
      <w:marLeft w:val="0"/>
      <w:marRight w:val="0"/>
      <w:marTop w:val="0"/>
      <w:marBottom w:val="0"/>
      <w:divBdr>
        <w:top w:val="none" w:sz="0" w:space="0" w:color="auto"/>
        <w:left w:val="none" w:sz="0" w:space="0" w:color="auto"/>
        <w:bottom w:val="none" w:sz="0" w:space="0" w:color="auto"/>
        <w:right w:val="none" w:sz="0" w:space="0" w:color="auto"/>
      </w:divBdr>
    </w:div>
    <w:div w:id="662975505">
      <w:bodyDiv w:val="1"/>
      <w:marLeft w:val="0"/>
      <w:marRight w:val="0"/>
      <w:marTop w:val="0"/>
      <w:marBottom w:val="0"/>
      <w:divBdr>
        <w:top w:val="none" w:sz="0" w:space="0" w:color="auto"/>
        <w:left w:val="none" w:sz="0" w:space="0" w:color="auto"/>
        <w:bottom w:val="none" w:sz="0" w:space="0" w:color="auto"/>
        <w:right w:val="none" w:sz="0" w:space="0" w:color="auto"/>
      </w:divBdr>
    </w:div>
    <w:div w:id="667631679">
      <w:bodyDiv w:val="1"/>
      <w:marLeft w:val="0"/>
      <w:marRight w:val="0"/>
      <w:marTop w:val="0"/>
      <w:marBottom w:val="0"/>
      <w:divBdr>
        <w:top w:val="none" w:sz="0" w:space="0" w:color="auto"/>
        <w:left w:val="none" w:sz="0" w:space="0" w:color="auto"/>
        <w:bottom w:val="none" w:sz="0" w:space="0" w:color="auto"/>
        <w:right w:val="none" w:sz="0" w:space="0" w:color="auto"/>
      </w:divBdr>
      <w:divsChild>
        <w:div w:id="238637113">
          <w:marLeft w:val="1094"/>
          <w:marRight w:val="0"/>
          <w:marTop w:val="0"/>
          <w:marBottom w:val="0"/>
          <w:divBdr>
            <w:top w:val="none" w:sz="0" w:space="0" w:color="auto"/>
            <w:left w:val="none" w:sz="0" w:space="0" w:color="auto"/>
            <w:bottom w:val="none" w:sz="0" w:space="0" w:color="auto"/>
            <w:right w:val="none" w:sz="0" w:space="0" w:color="auto"/>
          </w:divBdr>
        </w:div>
        <w:div w:id="1203712475">
          <w:marLeft w:val="1094"/>
          <w:marRight w:val="0"/>
          <w:marTop w:val="0"/>
          <w:marBottom w:val="0"/>
          <w:divBdr>
            <w:top w:val="none" w:sz="0" w:space="0" w:color="auto"/>
            <w:left w:val="none" w:sz="0" w:space="0" w:color="auto"/>
            <w:bottom w:val="none" w:sz="0" w:space="0" w:color="auto"/>
            <w:right w:val="none" w:sz="0" w:space="0" w:color="auto"/>
          </w:divBdr>
        </w:div>
        <w:div w:id="1716075970">
          <w:marLeft w:val="706"/>
          <w:marRight w:val="0"/>
          <w:marTop w:val="0"/>
          <w:marBottom w:val="0"/>
          <w:divBdr>
            <w:top w:val="none" w:sz="0" w:space="0" w:color="auto"/>
            <w:left w:val="none" w:sz="0" w:space="0" w:color="auto"/>
            <w:bottom w:val="none" w:sz="0" w:space="0" w:color="auto"/>
            <w:right w:val="none" w:sz="0" w:space="0" w:color="auto"/>
          </w:divBdr>
        </w:div>
      </w:divsChild>
    </w:div>
    <w:div w:id="675570184">
      <w:bodyDiv w:val="1"/>
      <w:marLeft w:val="0"/>
      <w:marRight w:val="0"/>
      <w:marTop w:val="0"/>
      <w:marBottom w:val="0"/>
      <w:divBdr>
        <w:top w:val="none" w:sz="0" w:space="0" w:color="auto"/>
        <w:left w:val="none" w:sz="0" w:space="0" w:color="auto"/>
        <w:bottom w:val="none" w:sz="0" w:space="0" w:color="auto"/>
        <w:right w:val="none" w:sz="0" w:space="0" w:color="auto"/>
      </w:divBdr>
    </w:div>
    <w:div w:id="676615450">
      <w:bodyDiv w:val="1"/>
      <w:marLeft w:val="0"/>
      <w:marRight w:val="0"/>
      <w:marTop w:val="0"/>
      <w:marBottom w:val="0"/>
      <w:divBdr>
        <w:top w:val="none" w:sz="0" w:space="0" w:color="auto"/>
        <w:left w:val="none" w:sz="0" w:space="0" w:color="auto"/>
        <w:bottom w:val="none" w:sz="0" w:space="0" w:color="auto"/>
        <w:right w:val="none" w:sz="0" w:space="0" w:color="auto"/>
      </w:divBdr>
    </w:div>
    <w:div w:id="676924759">
      <w:bodyDiv w:val="1"/>
      <w:marLeft w:val="0"/>
      <w:marRight w:val="0"/>
      <w:marTop w:val="0"/>
      <w:marBottom w:val="0"/>
      <w:divBdr>
        <w:top w:val="none" w:sz="0" w:space="0" w:color="auto"/>
        <w:left w:val="none" w:sz="0" w:space="0" w:color="auto"/>
        <w:bottom w:val="none" w:sz="0" w:space="0" w:color="auto"/>
        <w:right w:val="none" w:sz="0" w:space="0" w:color="auto"/>
      </w:divBdr>
    </w:div>
    <w:div w:id="680817126">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355931">
      <w:bodyDiv w:val="1"/>
      <w:marLeft w:val="0"/>
      <w:marRight w:val="0"/>
      <w:marTop w:val="0"/>
      <w:marBottom w:val="0"/>
      <w:divBdr>
        <w:top w:val="none" w:sz="0" w:space="0" w:color="auto"/>
        <w:left w:val="none" w:sz="0" w:space="0" w:color="auto"/>
        <w:bottom w:val="none" w:sz="0" w:space="0" w:color="auto"/>
        <w:right w:val="none" w:sz="0" w:space="0" w:color="auto"/>
      </w:divBdr>
    </w:div>
    <w:div w:id="706955194">
      <w:bodyDiv w:val="1"/>
      <w:marLeft w:val="0"/>
      <w:marRight w:val="0"/>
      <w:marTop w:val="0"/>
      <w:marBottom w:val="0"/>
      <w:divBdr>
        <w:top w:val="none" w:sz="0" w:space="0" w:color="auto"/>
        <w:left w:val="none" w:sz="0" w:space="0" w:color="auto"/>
        <w:bottom w:val="none" w:sz="0" w:space="0" w:color="auto"/>
        <w:right w:val="none" w:sz="0" w:space="0" w:color="auto"/>
      </w:divBdr>
    </w:div>
    <w:div w:id="714040279">
      <w:bodyDiv w:val="1"/>
      <w:marLeft w:val="0"/>
      <w:marRight w:val="0"/>
      <w:marTop w:val="0"/>
      <w:marBottom w:val="0"/>
      <w:divBdr>
        <w:top w:val="none" w:sz="0" w:space="0" w:color="auto"/>
        <w:left w:val="none" w:sz="0" w:space="0" w:color="auto"/>
        <w:bottom w:val="none" w:sz="0" w:space="0" w:color="auto"/>
        <w:right w:val="none" w:sz="0" w:space="0" w:color="auto"/>
      </w:divBdr>
    </w:div>
    <w:div w:id="723333419">
      <w:bodyDiv w:val="1"/>
      <w:marLeft w:val="0"/>
      <w:marRight w:val="0"/>
      <w:marTop w:val="0"/>
      <w:marBottom w:val="0"/>
      <w:divBdr>
        <w:top w:val="none" w:sz="0" w:space="0" w:color="auto"/>
        <w:left w:val="none" w:sz="0" w:space="0" w:color="auto"/>
        <w:bottom w:val="none" w:sz="0" w:space="0" w:color="auto"/>
        <w:right w:val="none" w:sz="0" w:space="0" w:color="auto"/>
      </w:divBdr>
    </w:div>
    <w:div w:id="728117135">
      <w:bodyDiv w:val="1"/>
      <w:marLeft w:val="0"/>
      <w:marRight w:val="0"/>
      <w:marTop w:val="0"/>
      <w:marBottom w:val="0"/>
      <w:divBdr>
        <w:top w:val="none" w:sz="0" w:space="0" w:color="auto"/>
        <w:left w:val="none" w:sz="0" w:space="0" w:color="auto"/>
        <w:bottom w:val="none" w:sz="0" w:space="0" w:color="auto"/>
        <w:right w:val="none" w:sz="0" w:space="0" w:color="auto"/>
      </w:divBdr>
    </w:div>
    <w:div w:id="729352291">
      <w:bodyDiv w:val="1"/>
      <w:marLeft w:val="0"/>
      <w:marRight w:val="0"/>
      <w:marTop w:val="0"/>
      <w:marBottom w:val="0"/>
      <w:divBdr>
        <w:top w:val="none" w:sz="0" w:space="0" w:color="auto"/>
        <w:left w:val="none" w:sz="0" w:space="0" w:color="auto"/>
        <w:bottom w:val="none" w:sz="0" w:space="0" w:color="auto"/>
        <w:right w:val="none" w:sz="0" w:space="0" w:color="auto"/>
      </w:divBdr>
    </w:div>
    <w:div w:id="731739092">
      <w:bodyDiv w:val="1"/>
      <w:marLeft w:val="0"/>
      <w:marRight w:val="0"/>
      <w:marTop w:val="0"/>
      <w:marBottom w:val="0"/>
      <w:divBdr>
        <w:top w:val="none" w:sz="0" w:space="0" w:color="auto"/>
        <w:left w:val="none" w:sz="0" w:space="0" w:color="auto"/>
        <w:bottom w:val="none" w:sz="0" w:space="0" w:color="auto"/>
        <w:right w:val="none" w:sz="0" w:space="0" w:color="auto"/>
      </w:divBdr>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912746">
      <w:bodyDiv w:val="1"/>
      <w:marLeft w:val="0"/>
      <w:marRight w:val="0"/>
      <w:marTop w:val="0"/>
      <w:marBottom w:val="0"/>
      <w:divBdr>
        <w:top w:val="none" w:sz="0" w:space="0" w:color="auto"/>
        <w:left w:val="none" w:sz="0" w:space="0" w:color="auto"/>
        <w:bottom w:val="none" w:sz="0" w:space="0" w:color="auto"/>
        <w:right w:val="none" w:sz="0" w:space="0" w:color="auto"/>
      </w:divBdr>
    </w:div>
    <w:div w:id="741760961">
      <w:bodyDiv w:val="1"/>
      <w:marLeft w:val="0"/>
      <w:marRight w:val="0"/>
      <w:marTop w:val="0"/>
      <w:marBottom w:val="0"/>
      <w:divBdr>
        <w:top w:val="none" w:sz="0" w:space="0" w:color="auto"/>
        <w:left w:val="none" w:sz="0" w:space="0" w:color="auto"/>
        <w:bottom w:val="none" w:sz="0" w:space="0" w:color="auto"/>
        <w:right w:val="none" w:sz="0" w:space="0" w:color="auto"/>
      </w:divBdr>
    </w:div>
    <w:div w:id="745151778">
      <w:bodyDiv w:val="1"/>
      <w:marLeft w:val="0"/>
      <w:marRight w:val="0"/>
      <w:marTop w:val="0"/>
      <w:marBottom w:val="0"/>
      <w:divBdr>
        <w:top w:val="none" w:sz="0" w:space="0" w:color="auto"/>
        <w:left w:val="none" w:sz="0" w:space="0" w:color="auto"/>
        <w:bottom w:val="none" w:sz="0" w:space="0" w:color="auto"/>
        <w:right w:val="none" w:sz="0" w:space="0" w:color="auto"/>
      </w:divBdr>
    </w:div>
    <w:div w:id="748425113">
      <w:bodyDiv w:val="1"/>
      <w:marLeft w:val="0"/>
      <w:marRight w:val="0"/>
      <w:marTop w:val="0"/>
      <w:marBottom w:val="0"/>
      <w:divBdr>
        <w:top w:val="none" w:sz="0" w:space="0" w:color="auto"/>
        <w:left w:val="none" w:sz="0" w:space="0" w:color="auto"/>
        <w:bottom w:val="none" w:sz="0" w:space="0" w:color="auto"/>
        <w:right w:val="none" w:sz="0" w:space="0" w:color="auto"/>
      </w:divBdr>
    </w:div>
    <w:div w:id="752625362">
      <w:bodyDiv w:val="1"/>
      <w:marLeft w:val="0"/>
      <w:marRight w:val="0"/>
      <w:marTop w:val="0"/>
      <w:marBottom w:val="0"/>
      <w:divBdr>
        <w:top w:val="none" w:sz="0" w:space="0" w:color="auto"/>
        <w:left w:val="none" w:sz="0" w:space="0" w:color="auto"/>
        <w:bottom w:val="none" w:sz="0" w:space="0" w:color="auto"/>
        <w:right w:val="none" w:sz="0" w:space="0" w:color="auto"/>
      </w:divBdr>
    </w:div>
    <w:div w:id="770245621">
      <w:bodyDiv w:val="1"/>
      <w:marLeft w:val="0"/>
      <w:marRight w:val="0"/>
      <w:marTop w:val="0"/>
      <w:marBottom w:val="0"/>
      <w:divBdr>
        <w:top w:val="none" w:sz="0" w:space="0" w:color="auto"/>
        <w:left w:val="none" w:sz="0" w:space="0" w:color="auto"/>
        <w:bottom w:val="none" w:sz="0" w:space="0" w:color="auto"/>
        <w:right w:val="none" w:sz="0" w:space="0" w:color="auto"/>
      </w:divBdr>
    </w:div>
    <w:div w:id="782112085">
      <w:bodyDiv w:val="1"/>
      <w:marLeft w:val="0"/>
      <w:marRight w:val="0"/>
      <w:marTop w:val="0"/>
      <w:marBottom w:val="0"/>
      <w:divBdr>
        <w:top w:val="none" w:sz="0" w:space="0" w:color="auto"/>
        <w:left w:val="none" w:sz="0" w:space="0" w:color="auto"/>
        <w:bottom w:val="none" w:sz="0" w:space="0" w:color="auto"/>
        <w:right w:val="none" w:sz="0" w:space="0" w:color="auto"/>
      </w:divBdr>
    </w:div>
    <w:div w:id="790590469">
      <w:bodyDiv w:val="1"/>
      <w:marLeft w:val="0"/>
      <w:marRight w:val="0"/>
      <w:marTop w:val="0"/>
      <w:marBottom w:val="0"/>
      <w:divBdr>
        <w:top w:val="none" w:sz="0" w:space="0" w:color="auto"/>
        <w:left w:val="none" w:sz="0" w:space="0" w:color="auto"/>
        <w:bottom w:val="none" w:sz="0" w:space="0" w:color="auto"/>
        <w:right w:val="none" w:sz="0" w:space="0" w:color="auto"/>
      </w:divBdr>
    </w:div>
    <w:div w:id="801269979">
      <w:bodyDiv w:val="1"/>
      <w:marLeft w:val="0"/>
      <w:marRight w:val="0"/>
      <w:marTop w:val="0"/>
      <w:marBottom w:val="0"/>
      <w:divBdr>
        <w:top w:val="none" w:sz="0" w:space="0" w:color="auto"/>
        <w:left w:val="none" w:sz="0" w:space="0" w:color="auto"/>
        <w:bottom w:val="none" w:sz="0" w:space="0" w:color="auto"/>
        <w:right w:val="none" w:sz="0" w:space="0" w:color="auto"/>
      </w:divBdr>
    </w:div>
    <w:div w:id="821383730">
      <w:bodyDiv w:val="1"/>
      <w:marLeft w:val="0"/>
      <w:marRight w:val="0"/>
      <w:marTop w:val="0"/>
      <w:marBottom w:val="0"/>
      <w:divBdr>
        <w:top w:val="none" w:sz="0" w:space="0" w:color="auto"/>
        <w:left w:val="none" w:sz="0" w:space="0" w:color="auto"/>
        <w:bottom w:val="none" w:sz="0" w:space="0" w:color="auto"/>
        <w:right w:val="none" w:sz="0" w:space="0" w:color="auto"/>
      </w:divBdr>
    </w:div>
    <w:div w:id="823204019">
      <w:bodyDiv w:val="1"/>
      <w:marLeft w:val="0"/>
      <w:marRight w:val="0"/>
      <w:marTop w:val="0"/>
      <w:marBottom w:val="0"/>
      <w:divBdr>
        <w:top w:val="none" w:sz="0" w:space="0" w:color="auto"/>
        <w:left w:val="none" w:sz="0" w:space="0" w:color="auto"/>
        <w:bottom w:val="none" w:sz="0" w:space="0" w:color="auto"/>
        <w:right w:val="none" w:sz="0" w:space="0" w:color="auto"/>
      </w:divBdr>
    </w:div>
    <w:div w:id="825052487">
      <w:bodyDiv w:val="1"/>
      <w:marLeft w:val="0"/>
      <w:marRight w:val="0"/>
      <w:marTop w:val="0"/>
      <w:marBottom w:val="0"/>
      <w:divBdr>
        <w:top w:val="none" w:sz="0" w:space="0" w:color="auto"/>
        <w:left w:val="none" w:sz="0" w:space="0" w:color="auto"/>
        <w:bottom w:val="none" w:sz="0" w:space="0" w:color="auto"/>
        <w:right w:val="none" w:sz="0" w:space="0" w:color="auto"/>
      </w:divBdr>
    </w:div>
    <w:div w:id="826481679">
      <w:bodyDiv w:val="1"/>
      <w:marLeft w:val="0"/>
      <w:marRight w:val="0"/>
      <w:marTop w:val="0"/>
      <w:marBottom w:val="0"/>
      <w:divBdr>
        <w:top w:val="none" w:sz="0" w:space="0" w:color="auto"/>
        <w:left w:val="none" w:sz="0" w:space="0" w:color="auto"/>
        <w:bottom w:val="none" w:sz="0" w:space="0" w:color="auto"/>
        <w:right w:val="none" w:sz="0" w:space="0" w:color="auto"/>
      </w:divBdr>
    </w:div>
    <w:div w:id="826481725">
      <w:bodyDiv w:val="1"/>
      <w:marLeft w:val="0"/>
      <w:marRight w:val="0"/>
      <w:marTop w:val="0"/>
      <w:marBottom w:val="0"/>
      <w:divBdr>
        <w:top w:val="none" w:sz="0" w:space="0" w:color="auto"/>
        <w:left w:val="none" w:sz="0" w:space="0" w:color="auto"/>
        <w:bottom w:val="none" w:sz="0" w:space="0" w:color="auto"/>
        <w:right w:val="none" w:sz="0" w:space="0" w:color="auto"/>
      </w:divBdr>
    </w:div>
    <w:div w:id="831143653">
      <w:bodyDiv w:val="1"/>
      <w:marLeft w:val="0"/>
      <w:marRight w:val="0"/>
      <w:marTop w:val="0"/>
      <w:marBottom w:val="0"/>
      <w:divBdr>
        <w:top w:val="none" w:sz="0" w:space="0" w:color="auto"/>
        <w:left w:val="none" w:sz="0" w:space="0" w:color="auto"/>
        <w:bottom w:val="none" w:sz="0" w:space="0" w:color="auto"/>
        <w:right w:val="none" w:sz="0" w:space="0" w:color="auto"/>
      </w:divBdr>
    </w:div>
    <w:div w:id="839392130">
      <w:bodyDiv w:val="1"/>
      <w:marLeft w:val="0"/>
      <w:marRight w:val="0"/>
      <w:marTop w:val="0"/>
      <w:marBottom w:val="0"/>
      <w:divBdr>
        <w:top w:val="none" w:sz="0" w:space="0" w:color="auto"/>
        <w:left w:val="none" w:sz="0" w:space="0" w:color="auto"/>
        <w:bottom w:val="none" w:sz="0" w:space="0" w:color="auto"/>
        <w:right w:val="none" w:sz="0" w:space="0" w:color="auto"/>
      </w:divBdr>
    </w:div>
    <w:div w:id="839664732">
      <w:bodyDiv w:val="1"/>
      <w:marLeft w:val="0"/>
      <w:marRight w:val="0"/>
      <w:marTop w:val="0"/>
      <w:marBottom w:val="0"/>
      <w:divBdr>
        <w:top w:val="none" w:sz="0" w:space="0" w:color="auto"/>
        <w:left w:val="none" w:sz="0" w:space="0" w:color="auto"/>
        <w:bottom w:val="none" w:sz="0" w:space="0" w:color="auto"/>
        <w:right w:val="none" w:sz="0" w:space="0" w:color="auto"/>
      </w:divBdr>
    </w:div>
    <w:div w:id="845022384">
      <w:bodyDiv w:val="1"/>
      <w:marLeft w:val="0"/>
      <w:marRight w:val="0"/>
      <w:marTop w:val="0"/>
      <w:marBottom w:val="0"/>
      <w:divBdr>
        <w:top w:val="none" w:sz="0" w:space="0" w:color="auto"/>
        <w:left w:val="none" w:sz="0" w:space="0" w:color="auto"/>
        <w:bottom w:val="none" w:sz="0" w:space="0" w:color="auto"/>
        <w:right w:val="none" w:sz="0" w:space="0" w:color="auto"/>
      </w:divBdr>
    </w:div>
    <w:div w:id="851145369">
      <w:bodyDiv w:val="1"/>
      <w:marLeft w:val="0"/>
      <w:marRight w:val="0"/>
      <w:marTop w:val="0"/>
      <w:marBottom w:val="0"/>
      <w:divBdr>
        <w:top w:val="none" w:sz="0" w:space="0" w:color="auto"/>
        <w:left w:val="none" w:sz="0" w:space="0" w:color="auto"/>
        <w:bottom w:val="none" w:sz="0" w:space="0" w:color="auto"/>
        <w:right w:val="none" w:sz="0" w:space="0" w:color="auto"/>
      </w:divBdr>
    </w:div>
    <w:div w:id="865169389">
      <w:bodyDiv w:val="1"/>
      <w:marLeft w:val="0"/>
      <w:marRight w:val="0"/>
      <w:marTop w:val="0"/>
      <w:marBottom w:val="0"/>
      <w:divBdr>
        <w:top w:val="none" w:sz="0" w:space="0" w:color="auto"/>
        <w:left w:val="none" w:sz="0" w:space="0" w:color="auto"/>
        <w:bottom w:val="none" w:sz="0" w:space="0" w:color="auto"/>
        <w:right w:val="none" w:sz="0" w:space="0" w:color="auto"/>
      </w:divBdr>
    </w:div>
    <w:div w:id="874463060">
      <w:bodyDiv w:val="1"/>
      <w:marLeft w:val="0"/>
      <w:marRight w:val="0"/>
      <w:marTop w:val="0"/>
      <w:marBottom w:val="0"/>
      <w:divBdr>
        <w:top w:val="none" w:sz="0" w:space="0" w:color="auto"/>
        <w:left w:val="none" w:sz="0" w:space="0" w:color="auto"/>
        <w:bottom w:val="none" w:sz="0" w:space="0" w:color="auto"/>
        <w:right w:val="none" w:sz="0" w:space="0" w:color="auto"/>
      </w:divBdr>
    </w:div>
    <w:div w:id="888951606">
      <w:bodyDiv w:val="1"/>
      <w:marLeft w:val="0"/>
      <w:marRight w:val="0"/>
      <w:marTop w:val="0"/>
      <w:marBottom w:val="0"/>
      <w:divBdr>
        <w:top w:val="none" w:sz="0" w:space="0" w:color="auto"/>
        <w:left w:val="none" w:sz="0" w:space="0" w:color="auto"/>
        <w:bottom w:val="none" w:sz="0" w:space="0" w:color="auto"/>
        <w:right w:val="none" w:sz="0" w:space="0" w:color="auto"/>
      </w:divBdr>
    </w:div>
    <w:div w:id="917057538">
      <w:bodyDiv w:val="1"/>
      <w:marLeft w:val="0"/>
      <w:marRight w:val="0"/>
      <w:marTop w:val="0"/>
      <w:marBottom w:val="0"/>
      <w:divBdr>
        <w:top w:val="none" w:sz="0" w:space="0" w:color="auto"/>
        <w:left w:val="none" w:sz="0" w:space="0" w:color="auto"/>
        <w:bottom w:val="none" w:sz="0" w:space="0" w:color="auto"/>
        <w:right w:val="none" w:sz="0" w:space="0" w:color="auto"/>
      </w:divBdr>
    </w:div>
    <w:div w:id="926620627">
      <w:bodyDiv w:val="1"/>
      <w:marLeft w:val="0"/>
      <w:marRight w:val="0"/>
      <w:marTop w:val="0"/>
      <w:marBottom w:val="0"/>
      <w:divBdr>
        <w:top w:val="none" w:sz="0" w:space="0" w:color="auto"/>
        <w:left w:val="none" w:sz="0" w:space="0" w:color="auto"/>
        <w:bottom w:val="none" w:sz="0" w:space="0" w:color="auto"/>
        <w:right w:val="none" w:sz="0" w:space="0" w:color="auto"/>
      </w:divBdr>
    </w:div>
    <w:div w:id="926693502">
      <w:bodyDiv w:val="1"/>
      <w:marLeft w:val="0"/>
      <w:marRight w:val="0"/>
      <w:marTop w:val="0"/>
      <w:marBottom w:val="0"/>
      <w:divBdr>
        <w:top w:val="none" w:sz="0" w:space="0" w:color="auto"/>
        <w:left w:val="none" w:sz="0" w:space="0" w:color="auto"/>
        <w:bottom w:val="none" w:sz="0" w:space="0" w:color="auto"/>
        <w:right w:val="none" w:sz="0" w:space="0" w:color="auto"/>
      </w:divBdr>
    </w:div>
    <w:div w:id="929310224">
      <w:bodyDiv w:val="1"/>
      <w:marLeft w:val="0"/>
      <w:marRight w:val="0"/>
      <w:marTop w:val="0"/>
      <w:marBottom w:val="0"/>
      <w:divBdr>
        <w:top w:val="none" w:sz="0" w:space="0" w:color="auto"/>
        <w:left w:val="none" w:sz="0" w:space="0" w:color="auto"/>
        <w:bottom w:val="none" w:sz="0" w:space="0" w:color="auto"/>
        <w:right w:val="none" w:sz="0" w:space="0" w:color="auto"/>
      </w:divBdr>
    </w:div>
    <w:div w:id="934433878">
      <w:bodyDiv w:val="1"/>
      <w:marLeft w:val="0"/>
      <w:marRight w:val="0"/>
      <w:marTop w:val="0"/>
      <w:marBottom w:val="0"/>
      <w:divBdr>
        <w:top w:val="none" w:sz="0" w:space="0" w:color="auto"/>
        <w:left w:val="none" w:sz="0" w:space="0" w:color="auto"/>
        <w:bottom w:val="none" w:sz="0" w:space="0" w:color="auto"/>
        <w:right w:val="none" w:sz="0" w:space="0" w:color="auto"/>
      </w:divBdr>
    </w:div>
    <w:div w:id="944964697">
      <w:bodyDiv w:val="1"/>
      <w:marLeft w:val="0"/>
      <w:marRight w:val="0"/>
      <w:marTop w:val="0"/>
      <w:marBottom w:val="0"/>
      <w:divBdr>
        <w:top w:val="none" w:sz="0" w:space="0" w:color="auto"/>
        <w:left w:val="none" w:sz="0" w:space="0" w:color="auto"/>
        <w:bottom w:val="none" w:sz="0" w:space="0" w:color="auto"/>
        <w:right w:val="none" w:sz="0" w:space="0" w:color="auto"/>
      </w:divBdr>
    </w:div>
    <w:div w:id="957950042">
      <w:bodyDiv w:val="1"/>
      <w:marLeft w:val="0"/>
      <w:marRight w:val="0"/>
      <w:marTop w:val="0"/>
      <w:marBottom w:val="0"/>
      <w:divBdr>
        <w:top w:val="none" w:sz="0" w:space="0" w:color="auto"/>
        <w:left w:val="none" w:sz="0" w:space="0" w:color="auto"/>
        <w:bottom w:val="none" w:sz="0" w:space="0" w:color="auto"/>
        <w:right w:val="none" w:sz="0" w:space="0" w:color="auto"/>
      </w:divBdr>
    </w:div>
    <w:div w:id="962998950">
      <w:bodyDiv w:val="1"/>
      <w:marLeft w:val="0"/>
      <w:marRight w:val="0"/>
      <w:marTop w:val="0"/>
      <w:marBottom w:val="0"/>
      <w:divBdr>
        <w:top w:val="none" w:sz="0" w:space="0" w:color="auto"/>
        <w:left w:val="none" w:sz="0" w:space="0" w:color="auto"/>
        <w:bottom w:val="none" w:sz="0" w:space="0" w:color="auto"/>
        <w:right w:val="none" w:sz="0" w:space="0" w:color="auto"/>
      </w:divBdr>
    </w:div>
    <w:div w:id="964428340">
      <w:bodyDiv w:val="1"/>
      <w:marLeft w:val="0"/>
      <w:marRight w:val="0"/>
      <w:marTop w:val="0"/>
      <w:marBottom w:val="0"/>
      <w:divBdr>
        <w:top w:val="none" w:sz="0" w:space="0" w:color="auto"/>
        <w:left w:val="none" w:sz="0" w:space="0" w:color="auto"/>
        <w:bottom w:val="none" w:sz="0" w:space="0" w:color="auto"/>
        <w:right w:val="none" w:sz="0" w:space="0" w:color="auto"/>
      </w:divBdr>
    </w:div>
    <w:div w:id="968170443">
      <w:bodyDiv w:val="1"/>
      <w:marLeft w:val="0"/>
      <w:marRight w:val="0"/>
      <w:marTop w:val="0"/>
      <w:marBottom w:val="0"/>
      <w:divBdr>
        <w:top w:val="none" w:sz="0" w:space="0" w:color="auto"/>
        <w:left w:val="none" w:sz="0" w:space="0" w:color="auto"/>
        <w:bottom w:val="none" w:sz="0" w:space="0" w:color="auto"/>
        <w:right w:val="none" w:sz="0" w:space="0" w:color="auto"/>
      </w:divBdr>
    </w:div>
    <w:div w:id="971323841">
      <w:bodyDiv w:val="1"/>
      <w:marLeft w:val="0"/>
      <w:marRight w:val="0"/>
      <w:marTop w:val="0"/>
      <w:marBottom w:val="0"/>
      <w:divBdr>
        <w:top w:val="none" w:sz="0" w:space="0" w:color="auto"/>
        <w:left w:val="none" w:sz="0" w:space="0" w:color="auto"/>
        <w:bottom w:val="none" w:sz="0" w:space="0" w:color="auto"/>
        <w:right w:val="none" w:sz="0" w:space="0" w:color="auto"/>
      </w:divBdr>
    </w:div>
    <w:div w:id="979504251">
      <w:bodyDiv w:val="1"/>
      <w:marLeft w:val="0"/>
      <w:marRight w:val="0"/>
      <w:marTop w:val="0"/>
      <w:marBottom w:val="0"/>
      <w:divBdr>
        <w:top w:val="none" w:sz="0" w:space="0" w:color="auto"/>
        <w:left w:val="none" w:sz="0" w:space="0" w:color="auto"/>
        <w:bottom w:val="none" w:sz="0" w:space="0" w:color="auto"/>
        <w:right w:val="none" w:sz="0" w:space="0" w:color="auto"/>
      </w:divBdr>
    </w:div>
    <w:div w:id="983973323">
      <w:bodyDiv w:val="1"/>
      <w:marLeft w:val="0"/>
      <w:marRight w:val="0"/>
      <w:marTop w:val="0"/>
      <w:marBottom w:val="0"/>
      <w:divBdr>
        <w:top w:val="none" w:sz="0" w:space="0" w:color="auto"/>
        <w:left w:val="none" w:sz="0" w:space="0" w:color="auto"/>
        <w:bottom w:val="none" w:sz="0" w:space="0" w:color="auto"/>
        <w:right w:val="none" w:sz="0" w:space="0" w:color="auto"/>
      </w:divBdr>
    </w:div>
    <w:div w:id="985747172">
      <w:bodyDiv w:val="1"/>
      <w:marLeft w:val="0"/>
      <w:marRight w:val="0"/>
      <w:marTop w:val="0"/>
      <w:marBottom w:val="0"/>
      <w:divBdr>
        <w:top w:val="none" w:sz="0" w:space="0" w:color="auto"/>
        <w:left w:val="none" w:sz="0" w:space="0" w:color="auto"/>
        <w:bottom w:val="none" w:sz="0" w:space="0" w:color="auto"/>
        <w:right w:val="none" w:sz="0" w:space="0" w:color="auto"/>
      </w:divBdr>
    </w:div>
    <w:div w:id="986084874">
      <w:bodyDiv w:val="1"/>
      <w:marLeft w:val="0"/>
      <w:marRight w:val="0"/>
      <w:marTop w:val="0"/>
      <w:marBottom w:val="0"/>
      <w:divBdr>
        <w:top w:val="none" w:sz="0" w:space="0" w:color="auto"/>
        <w:left w:val="none" w:sz="0" w:space="0" w:color="auto"/>
        <w:bottom w:val="none" w:sz="0" w:space="0" w:color="auto"/>
        <w:right w:val="none" w:sz="0" w:space="0" w:color="auto"/>
      </w:divBdr>
    </w:div>
    <w:div w:id="999651942">
      <w:bodyDiv w:val="1"/>
      <w:marLeft w:val="0"/>
      <w:marRight w:val="0"/>
      <w:marTop w:val="0"/>
      <w:marBottom w:val="0"/>
      <w:divBdr>
        <w:top w:val="none" w:sz="0" w:space="0" w:color="auto"/>
        <w:left w:val="none" w:sz="0" w:space="0" w:color="auto"/>
        <w:bottom w:val="none" w:sz="0" w:space="0" w:color="auto"/>
        <w:right w:val="none" w:sz="0" w:space="0" w:color="auto"/>
      </w:divBdr>
    </w:div>
    <w:div w:id="1003554084">
      <w:bodyDiv w:val="1"/>
      <w:marLeft w:val="0"/>
      <w:marRight w:val="0"/>
      <w:marTop w:val="0"/>
      <w:marBottom w:val="0"/>
      <w:divBdr>
        <w:top w:val="none" w:sz="0" w:space="0" w:color="auto"/>
        <w:left w:val="none" w:sz="0" w:space="0" w:color="auto"/>
        <w:bottom w:val="none" w:sz="0" w:space="0" w:color="auto"/>
        <w:right w:val="none" w:sz="0" w:space="0" w:color="auto"/>
      </w:divBdr>
    </w:div>
    <w:div w:id="1011831775">
      <w:bodyDiv w:val="1"/>
      <w:marLeft w:val="0"/>
      <w:marRight w:val="0"/>
      <w:marTop w:val="0"/>
      <w:marBottom w:val="0"/>
      <w:divBdr>
        <w:top w:val="none" w:sz="0" w:space="0" w:color="auto"/>
        <w:left w:val="none" w:sz="0" w:space="0" w:color="auto"/>
        <w:bottom w:val="none" w:sz="0" w:space="0" w:color="auto"/>
        <w:right w:val="none" w:sz="0" w:space="0" w:color="auto"/>
      </w:divBdr>
    </w:div>
    <w:div w:id="1012491225">
      <w:bodyDiv w:val="1"/>
      <w:marLeft w:val="0"/>
      <w:marRight w:val="0"/>
      <w:marTop w:val="0"/>
      <w:marBottom w:val="0"/>
      <w:divBdr>
        <w:top w:val="none" w:sz="0" w:space="0" w:color="auto"/>
        <w:left w:val="none" w:sz="0" w:space="0" w:color="auto"/>
        <w:bottom w:val="none" w:sz="0" w:space="0" w:color="auto"/>
        <w:right w:val="none" w:sz="0" w:space="0" w:color="auto"/>
      </w:divBdr>
    </w:div>
    <w:div w:id="1073166453">
      <w:bodyDiv w:val="1"/>
      <w:marLeft w:val="0"/>
      <w:marRight w:val="0"/>
      <w:marTop w:val="0"/>
      <w:marBottom w:val="0"/>
      <w:divBdr>
        <w:top w:val="none" w:sz="0" w:space="0" w:color="auto"/>
        <w:left w:val="none" w:sz="0" w:space="0" w:color="auto"/>
        <w:bottom w:val="none" w:sz="0" w:space="0" w:color="auto"/>
        <w:right w:val="none" w:sz="0" w:space="0" w:color="auto"/>
      </w:divBdr>
    </w:div>
    <w:div w:id="1084108580">
      <w:bodyDiv w:val="1"/>
      <w:marLeft w:val="0"/>
      <w:marRight w:val="0"/>
      <w:marTop w:val="0"/>
      <w:marBottom w:val="0"/>
      <w:divBdr>
        <w:top w:val="none" w:sz="0" w:space="0" w:color="auto"/>
        <w:left w:val="none" w:sz="0" w:space="0" w:color="auto"/>
        <w:bottom w:val="none" w:sz="0" w:space="0" w:color="auto"/>
        <w:right w:val="none" w:sz="0" w:space="0" w:color="auto"/>
      </w:divBdr>
    </w:div>
    <w:div w:id="1089736930">
      <w:bodyDiv w:val="1"/>
      <w:marLeft w:val="0"/>
      <w:marRight w:val="0"/>
      <w:marTop w:val="0"/>
      <w:marBottom w:val="0"/>
      <w:divBdr>
        <w:top w:val="none" w:sz="0" w:space="0" w:color="auto"/>
        <w:left w:val="none" w:sz="0" w:space="0" w:color="auto"/>
        <w:bottom w:val="none" w:sz="0" w:space="0" w:color="auto"/>
        <w:right w:val="none" w:sz="0" w:space="0" w:color="auto"/>
      </w:divBdr>
    </w:div>
    <w:div w:id="1094519657">
      <w:bodyDiv w:val="1"/>
      <w:marLeft w:val="0"/>
      <w:marRight w:val="0"/>
      <w:marTop w:val="0"/>
      <w:marBottom w:val="0"/>
      <w:divBdr>
        <w:top w:val="none" w:sz="0" w:space="0" w:color="auto"/>
        <w:left w:val="none" w:sz="0" w:space="0" w:color="auto"/>
        <w:bottom w:val="none" w:sz="0" w:space="0" w:color="auto"/>
        <w:right w:val="none" w:sz="0" w:space="0" w:color="auto"/>
      </w:divBdr>
    </w:div>
    <w:div w:id="1099712830">
      <w:bodyDiv w:val="1"/>
      <w:marLeft w:val="0"/>
      <w:marRight w:val="0"/>
      <w:marTop w:val="0"/>
      <w:marBottom w:val="0"/>
      <w:divBdr>
        <w:top w:val="none" w:sz="0" w:space="0" w:color="auto"/>
        <w:left w:val="none" w:sz="0" w:space="0" w:color="auto"/>
        <w:bottom w:val="none" w:sz="0" w:space="0" w:color="auto"/>
        <w:right w:val="none" w:sz="0" w:space="0" w:color="auto"/>
      </w:divBdr>
    </w:div>
    <w:div w:id="1099909599">
      <w:bodyDiv w:val="1"/>
      <w:marLeft w:val="0"/>
      <w:marRight w:val="0"/>
      <w:marTop w:val="0"/>
      <w:marBottom w:val="0"/>
      <w:divBdr>
        <w:top w:val="none" w:sz="0" w:space="0" w:color="auto"/>
        <w:left w:val="none" w:sz="0" w:space="0" w:color="auto"/>
        <w:bottom w:val="none" w:sz="0" w:space="0" w:color="auto"/>
        <w:right w:val="none" w:sz="0" w:space="0" w:color="auto"/>
      </w:divBdr>
    </w:div>
    <w:div w:id="1105033714">
      <w:bodyDiv w:val="1"/>
      <w:marLeft w:val="0"/>
      <w:marRight w:val="0"/>
      <w:marTop w:val="0"/>
      <w:marBottom w:val="0"/>
      <w:divBdr>
        <w:top w:val="none" w:sz="0" w:space="0" w:color="auto"/>
        <w:left w:val="none" w:sz="0" w:space="0" w:color="auto"/>
        <w:bottom w:val="none" w:sz="0" w:space="0" w:color="auto"/>
        <w:right w:val="none" w:sz="0" w:space="0" w:color="auto"/>
      </w:divBdr>
    </w:div>
    <w:div w:id="1107389159">
      <w:bodyDiv w:val="1"/>
      <w:marLeft w:val="0"/>
      <w:marRight w:val="0"/>
      <w:marTop w:val="0"/>
      <w:marBottom w:val="0"/>
      <w:divBdr>
        <w:top w:val="none" w:sz="0" w:space="0" w:color="auto"/>
        <w:left w:val="none" w:sz="0" w:space="0" w:color="auto"/>
        <w:bottom w:val="none" w:sz="0" w:space="0" w:color="auto"/>
        <w:right w:val="none" w:sz="0" w:space="0" w:color="auto"/>
      </w:divBdr>
    </w:div>
    <w:div w:id="1107624299">
      <w:bodyDiv w:val="1"/>
      <w:marLeft w:val="0"/>
      <w:marRight w:val="0"/>
      <w:marTop w:val="0"/>
      <w:marBottom w:val="0"/>
      <w:divBdr>
        <w:top w:val="none" w:sz="0" w:space="0" w:color="auto"/>
        <w:left w:val="none" w:sz="0" w:space="0" w:color="auto"/>
        <w:bottom w:val="none" w:sz="0" w:space="0" w:color="auto"/>
        <w:right w:val="none" w:sz="0" w:space="0" w:color="auto"/>
      </w:divBdr>
    </w:div>
    <w:div w:id="1110121749">
      <w:bodyDiv w:val="1"/>
      <w:marLeft w:val="0"/>
      <w:marRight w:val="0"/>
      <w:marTop w:val="0"/>
      <w:marBottom w:val="0"/>
      <w:divBdr>
        <w:top w:val="none" w:sz="0" w:space="0" w:color="auto"/>
        <w:left w:val="none" w:sz="0" w:space="0" w:color="auto"/>
        <w:bottom w:val="none" w:sz="0" w:space="0" w:color="auto"/>
        <w:right w:val="none" w:sz="0" w:space="0" w:color="auto"/>
      </w:divBdr>
    </w:div>
    <w:div w:id="1110927416">
      <w:bodyDiv w:val="1"/>
      <w:marLeft w:val="0"/>
      <w:marRight w:val="0"/>
      <w:marTop w:val="0"/>
      <w:marBottom w:val="0"/>
      <w:divBdr>
        <w:top w:val="none" w:sz="0" w:space="0" w:color="auto"/>
        <w:left w:val="none" w:sz="0" w:space="0" w:color="auto"/>
        <w:bottom w:val="none" w:sz="0" w:space="0" w:color="auto"/>
        <w:right w:val="none" w:sz="0" w:space="0" w:color="auto"/>
      </w:divBdr>
    </w:div>
    <w:div w:id="1111823272">
      <w:bodyDiv w:val="1"/>
      <w:marLeft w:val="0"/>
      <w:marRight w:val="0"/>
      <w:marTop w:val="0"/>
      <w:marBottom w:val="0"/>
      <w:divBdr>
        <w:top w:val="none" w:sz="0" w:space="0" w:color="auto"/>
        <w:left w:val="none" w:sz="0" w:space="0" w:color="auto"/>
        <w:bottom w:val="none" w:sz="0" w:space="0" w:color="auto"/>
        <w:right w:val="none" w:sz="0" w:space="0" w:color="auto"/>
      </w:divBdr>
    </w:div>
    <w:div w:id="1120687020">
      <w:bodyDiv w:val="1"/>
      <w:marLeft w:val="0"/>
      <w:marRight w:val="0"/>
      <w:marTop w:val="0"/>
      <w:marBottom w:val="0"/>
      <w:divBdr>
        <w:top w:val="none" w:sz="0" w:space="0" w:color="auto"/>
        <w:left w:val="none" w:sz="0" w:space="0" w:color="auto"/>
        <w:bottom w:val="none" w:sz="0" w:space="0" w:color="auto"/>
        <w:right w:val="none" w:sz="0" w:space="0" w:color="auto"/>
      </w:divBdr>
    </w:div>
    <w:div w:id="1123965393">
      <w:bodyDiv w:val="1"/>
      <w:marLeft w:val="0"/>
      <w:marRight w:val="0"/>
      <w:marTop w:val="0"/>
      <w:marBottom w:val="0"/>
      <w:divBdr>
        <w:top w:val="none" w:sz="0" w:space="0" w:color="auto"/>
        <w:left w:val="none" w:sz="0" w:space="0" w:color="auto"/>
        <w:bottom w:val="none" w:sz="0" w:space="0" w:color="auto"/>
        <w:right w:val="none" w:sz="0" w:space="0" w:color="auto"/>
      </w:divBdr>
    </w:div>
    <w:div w:id="1125848439">
      <w:bodyDiv w:val="1"/>
      <w:marLeft w:val="0"/>
      <w:marRight w:val="0"/>
      <w:marTop w:val="0"/>
      <w:marBottom w:val="0"/>
      <w:divBdr>
        <w:top w:val="none" w:sz="0" w:space="0" w:color="auto"/>
        <w:left w:val="none" w:sz="0" w:space="0" w:color="auto"/>
        <w:bottom w:val="none" w:sz="0" w:space="0" w:color="auto"/>
        <w:right w:val="none" w:sz="0" w:space="0" w:color="auto"/>
      </w:divBdr>
    </w:div>
    <w:div w:id="1126774749">
      <w:bodyDiv w:val="1"/>
      <w:marLeft w:val="0"/>
      <w:marRight w:val="0"/>
      <w:marTop w:val="0"/>
      <w:marBottom w:val="0"/>
      <w:divBdr>
        <w:top w:val="none" w:sz="0" w:space="0" w:color="auto"/>
        <w:left w:val="none" w:sz="0" w:space="0" w:color="auto"/>
        <w:bottom w:val="none" w:sz="0" w:space="0" w:color="auto"/>
        <w:right w:val="none" w:sz="0" w:space="0" w:color="auto"/>
      </w:divBdr>
    </w:div>
    <w:div w:id="1127697934">
      <w:bodyDiv w:val="1"/>
      <w:marLeft w:val="0"/>
      <w:marRight w:val="0"/>
      <w:marTop w:val="0"/>
      <w:marBottom w:val="0"/>
      <w:divBdr>
        <w:top w:val="none" w:sz="0" w:space="0" w:color="auto"/>
        <w:left w:val="none" w:sz="0" w:space="0" w:color="auto"/>
        <w:bottom w:val="none" w:sz="0" w:space="0" w:color="auto"/>
        <w:right w:val="none" w:sz="0" w:space="0" w:color="auto"/>
      </w:divBdr>
    </w:div>
    <w:div w:id="1129780651">
      <w:bodyDiv w:val="1"/>
      <w:marLeft w:val="0"/>
      <w:marRight w:val="0"/>
      <w:marTop w:val="0"/>
      <w:marBottom w:val="0"/>
      <w:divBdr>
        <w:top w:val="none" w:sz="0" w:space="0" w:color="auto"/>
        <w:left w:val="none" w:sz="0" w:space="0" w:color="auto"/>
        <w:bottom w:val="none" w:sz="0" w:space="0" w:color="auto"/>
        <w:right w:val="none" w:sz="0" w:space="0" w:color="auto"/>
      </w:divBdr>
    </w:div>
    <w:div w:id="1142502051">
      <w:bodyDiv w:val="1"/>
      <w:marLeft w:val="0"/>
      <w:marRight w:val="0"/>
      <w:marTop w:val="0"/>
      <w:marBottom w:val="0"/>
      <w:divBdr>
        <w:top w:val="none" w:sz="0" w:space="0" w:color="auto"/>
        <w:left w:val="none" w:sz="0" w:space="0" w:color="auto"/>
        <w:bottom w:val="none" w:sz="0" w:space="0" w:color="auto"/>
        <w:right w:val="none" w:sz="0" w:space="0" w:color="auto"/>
      </w:divBdr>
    </w:div>
    <w:div w:id="1145660592">
      <w:bodyDiv w:val="1"/>
      <w:marLeft w:val="0"/>
      <w:marRight w:val="0"/>
      <w:marTop w:val="0"/>
      <w:marBottom w:val="0"/>
      <w:divBdr>
        <w:top w:val="none" w:sz="0" w:space="0" w:color="auto"/>
        <w:left w:val="none" w:sz="0" w:space="0" w:color="auto"/>
        <w:bottom w:val="none" w:sz="0" w:space="0" w:color="auto"/>
        <w:right w:val="none" w:sz="0" w:space="0" w:color="auto"/>
      </w:divBdr>
    </w:div>
    <w:div w:id="1151478786">
      <w:bodyDiv w:val="1"/>
      <w:marLeft w:val="0"/>
      <w:marRight w:val="0"/>
      <w:marTop w:val="0"/>
      <w:marBottom w:val="0"/>
      <w:divBdr>
        <w:top w:val="none" w:sz="0" w:space="0" w:color="auto"/>
        <w:left w:val="none" w:sz="0" w:space="0" w:color="auto"/>
        <w:bottom w:val="none" w:sz="0" w:space="0" w:color="auto"/>
        <w:right w:val="none" w:sz="0" w:space="0" w:color="auto"/>
      </w:divBdr>
    </w:div>
    <w:div w:id="1155754500">
      <w:bodyDiv w:val="1"/>
      <w:marLeft w:val="0"/>
      <w:marRight w:val="0"/>
      <w:marTop w:val="0"/>
      <w:marBottom w:val="0"/>
      <w:divBdr>
        <w:top w:val="none" w:sz="0" w:space="0" w:color="auto"/>
        <w:left w:val="none" w:sz="0" w:space="0" w:color="auto"/>
        <w:bottom w:val="none" w:sz="0" w:space="0" w:color="auto"/>
        <w:right w:val="none" w:sz="0" w:space="0" w:color="auto"/>
      </w:divBdr>
    </w:div>
    <w:div w:id="1158688225">
      <w:bodyDiv w:val="1"/>
      <w:marLeft w:val="0"/>
      <w:marRight w:val="0"/>
      <w:marTop w:val="0"/>
      <w:marBottom w:val="0"/>
      <w:divBdr>
        <w:top w:val="none" w:sz="0" w:space="0" w:color="auto"/>
        <w:left w:val="none" w:sz="0" w:space="0" w:color="auto"/>
        <w:bottom w:val="none" w:sz="0" w:space="0" w:color="auto"/>
        <w:right w:val="none" w:sz="0" w:space="0" w:color="auto"/>
      </w:divBdr>
    </w:div>
    <w:div w:id="1174340055">
      <w:bodyDiv w:val="1"/>
      <w:marLeft w:val="0"/>
      <w:marRight w:val="0"/>
      <w:marTop w:val="0"/>
      <w:marBottom w:val="0"/>
      <w:divBdr>
        <w:top w:val="none" w:sz="0" w:space="0" w:color="auto"/>
        <w:left w:val="none" w:sz="0" w:space="0" w:color="auto"/>
        <w:bottom w:val="none" w:sz="0" w:space="0" w:color="auto"/>
        <w:right w:val="none" w:sz="0" w:space="0" w:color="auto"/>
      </w:divBdr>
    </w:div>
    <w:div w:id="1177766779">
      <w:bodyDiv w:val="1"/>
      <w:marLeft w:val="0"/>
      <w:marRight w:val="0"/>
      <w:marTop w:val="0"/>
      <w:marBottom w:val="0"/>
      <w:divBdr>
        <w:top w:val="none" w:sz="0" w:space="0" w:color="auto"/>
        <w:left w:val="none" w:sz="0" w:space="0" w:color="auto"/>
        <w:bottom w:val="none" w:sz="0" w:space="0" w:color="auto"/>
        <w:right w:val="none" w:sz="0" w:space="0" w:color="auto"/>
      </w:divBdr>
    </w:div>
    <w:div w:id="1181165668">
      <w:bodyDiv w:val="1"/>
      <w:marLeft w:val="0"/>
      <w:marRight w:val="0"/>
      <w:marTop w:val="0"/>
      <w:marBottom w:val="0"/>
      <w:divBdr>
        <w:top w:val="none" w:sz="0" w:space="0" w:color="auto"/>
        <w:left w:val="none" w:sz="0" w:space="0" w:color="auto"/>
        <w:bottom w:val="none" w:sz="0" w:space="0" w:color="auto"/>
        <w:right w:val="none" w:sz="0" w:space="0" w:color="auto"/>
      </w:divBdr>
    </w:div>
    <w:div w:id="1183203992">
      <w:bodyDiv w:val="1"/>
      <w:marLeft w:val="0"/>
      <w:marRight w:val="0"/>
      <w:marTop w:val="0"/>
      <w:marBottom w:val="0"/>
      <w:divBdr>
        <w:top w:val="none" w:sz="0" w:space="0" w:color="auto"/>
        <w:left w:val="none" w:sz="0" w:space="0" w:color="auto"/>
        <w:bottom w:val="none" w:sz="0" w:space="0" w:color="auto"/>
        <w:right w:val="none" w:sz="0" w:space="0" w:color="auto"/>
      </w:divBdr>
    </w:div>
    <w:div w:id="1188059759">
      <w:bodyDiv w:val="1"/>
      <w:marLeft w:val="0"/>
      <w:marRight w:val="0"/>
      <w:marTop w:val="0"/>
      <w:marBottom w:val="0"/>
      <w:divBdr>
        <w:top w:val="none" w:sz="0" w:space="0" w:color="auto"/>
        <w:left w:val="none" w:sz="0" w:space="0" w:color="auto"/>
        <w:bottom w:val="none" w:sz="0" w:space="0" w:color="auto"/>
        <w:right w:val="none" w:sz="0" w:space="0" w:color="auto"/>
      </w:divBdr>
    </w:div>
    <w:div w:id="1203976434">
      <w:bodyDiv w:val="1"/>
      <w:marLeft w:val="0"/>
      <w:marRight w:val="0"/>
      <w:marTop w:val="0"/>
      <w:marBottom w:val="0"/>
      <w:divBdr>
        <w:top w:val="none" w:sz="0" w:space="0" w:color="auto"/>
        <w:left w:val="none" w:sz="0" w:space="0" w:color="auto"/>
        <w:bottom w:val="none" w:sz="0" w:space="0" w:color="auto"/>
        <w:right w:val="none" w:sz="0" w:space="0" w:color="auto"/>
      </w:divBdr>
    </w:div>
    <w:div w:id="1215696200">
      <w:bodyDiv w:val="1"/>
      <w:marLeft w:val="0"/>
      <w:marRight w:val="0"/>
      <w:marTop w:val="0"/>
      <w:marBottom w:val="0"/>
      <w:divBdr>
        <w:top w:val="none" w:sz="0" w:space="0" w:color="auto"/>
        <w:left w:val="none" w:sz="0" w:space="0" w:color="auto"/>
        <w:bottom w:val="none" w:sz="0" w:space="0" w:color="auto"/>
        <w:right w:val="none" w:sz="0" w:space="0" w:color="auto"/>
      </w:divBdr>
    </w:div>
    <w:div w:id="1232152095">
      <w:bodyDiv w:val="1"/>
      <w:marLeft w:val="0"/>
      <w:marRight w:val="0"/>
      <w:marTop w:val="0"/>
      <w:marBottom w:val="0"/>
      <w:divBdr>
        <w:top w:val="none" w:sz="0" w:space="0" w:color="auto"/>
        <w:left w:val="none" w:sz="0" w:space="0" w:color="auto"/>
        <w:bottom w:val="none" w:sz="0" w:space="0" w:color="auto"/>
        <w:right w:val="none" w:sz="0" w:space="0" w:color="auto"/>
      </w:divBdr>
    </w:div>
    <w:div w:id="1249730784">
      <w:bodyDiv w:val="1"/>
      <w:marLeft w:val="0"/>
      <w:marRight w:val="0"/>
      <w:marTop w:val="0"/>
      <w:marBottom w:val="0"/>
      <w:divBdr>
        <w:top w:val="none" w:sz="0" w:space="0" w:color="auto"/>
        <w:left w:val="none" w:sz="0" w:space="0" w:color="auto"/>
        <w:bottom w:val="none" w:sz="0" w:space="0" w:color="auto"/>
        <w:right w:val="none" w:sz="0" w:space="0" w:color="auto"/>
      </w:divBdr>
    </w:div>
    <w:div w:id="1251550509">
      <w:bodyDiv w:val="1"/>
      <w:marLeft w:val="0"/>
      <w:marRight w:val="0"/>
      <w:marTop w:val="0"/>
      <w:marBottom w:val="0"/>
      <w:divBdr>
        <w:top w:val="none" w:sz="0" w:space="0" w:color="auto"/>
        <w:left w:val="none" w:sz="0" w:space="0" w:color="auto"/>
        <w:bottom w:val="none" w:sz="0" w:space="0" w:color="auto"/>
        <w:right w:val="none" w:sz="0" w:space="0" w:color="auto"/>
      </w:divBdr>
    </w:div>
    <w:div w:id="1264993572">
      <w:bodyDiv w:val="1"/>
      <w:marLeft w:val="0"/>
      <w:marRight w:val="0"/>
      <w:marTop w:val="0"/>
      <w:marBottom w:val="0"/>
      <w:divBdr>
        <w:top w:val="none" w:sz="0" w:space="0" w:color="auto"/>
        <w:left w:val="none" w:sz="0" w:space="0" w:color="auto"/>
        <w:bottom w:val="none" w:sz="0" w:space="0" w:color="auto"/>
        <w:right w:val="none" w:sz="0" w:space="0" w:color="auto"/>
      </w:divBdr>
    </w:div>
    <w:div w:id="1270354498">
      <w:bodyDiv w:val="1"/>
      <w:marLeft w:val="0"/>
      <w:marRight w:val="0"/>
      <w:marTop w:val="0"/>
      <w:marBottom w:val="0"/>
      <w:divBdr>
        <w:top w:val="none" w:sz="0" w:space="0" w:color="auto"/>
        <w:left w:val="none" w:sz="0" w:space="0" w:color="auto"/>
        <w:bottom w:val="none" w:sz="0" w:space="0" w:color="auto"/>
        <w:right w:val="none" w:sz="0" w:space="0" w:color="auto"/>
      </w:divBdr>
    </w:div>
    <w:div w:id="1273591319">
      <w:bodyDiv w:val="1"/>
      <w:marLeft w:val="0"/>
      <w:marRight w:val="0"/>
      <w:marTop w:val="0"/>
      <w:marBottom w:val="0"/>
      <w:divBdr>
        <w:top w:val="none" w:sz="0" w:space="0" w:color="auto"/>
        <w:left w:val="none" w:sz="0" w:space="0" w:color="auto"/>
        <w:bottom w:val="none" w:sz="0" w:space="0" w:color="auto"/>
        <w:right w:val="none" w:sz="0" w:space="0" w:color="auto"/>
      </w:divBdr>
    </w:div>
    <w:div w:id="1282763962">
      <w:bodyDiv w:val="1"/>
      <w:marLeft w:val="0"/>
      <w:marRight w:val="0"/>
      <w:marTop w:val="0"/>
      <w:marBottom w:val="0"/>
      <w:divBdr>
        <w:top w:val="none" w:sz="0" w:space="0" w:color="auto"/>
        <w:left w:val="none" w:sz="0" w:space="0" w:color="auto"/>
        <w:bottom w:val="none" w:sz="0" w:space="0" w:color="auto"/>
        <w:right w:val="none" w:sz="0" w:space="0" w:color="auto"/>
      </w:divBdr>
    </w:div>
    <w:div w:id="1295019950">
      <w:bodyDiv w:val="1"/>
      <w:marLeft w:val="0"/>
      <w:marRight w:val="0"/>
      <w:marTop w:val="0"/>
      <w:marBottom w:val="0"/>
      <w:divBdr>
        <w:top w:val="none" w:sz="0" w:space="0" w:color="auto"/>
        <w:left w:val="none" w:sz="0" w:space="0" w:color="auto"/>
        <w:bottom w:val="none" w:sz="0" w:space="0" w:color="auto"/>
        <w:right w:val="none" w:sz="0" w:space="0" w:color="auto"/>
      </w:divBdr>
    </w:div>
    <w:div w:id="1302539609">
      <w:bodyDiv w:val="1"/>
      <w:marLeft w:val="0"/>
      <w:marRight w:val="0"/>
      <w:marTop w:val="0"/>
      <w:marBottom w:val="0"/>
      <w:divBdr>
        <w:top w:val="none" w:sz="0" w:space="0" w:color="auto"/>
        <w:left w:val="none" w:sz="0" w:space="0" w:color="auto"/>
        <w:bottom w:val="none" w:sz="0" w:space="0" w:color="auto"/>
        <w:right w:val="none" w:sz="0" w:space="0" w:color="auto"/>
      </w:divBdr>
    </w:div>
    <w:div w:id="1303466752">
      <w:bodyDiv w:val="1"/>
      <w:marLeft w:val="0"/>
      <w:marRight w:val="0"/>
      <w:marTop w:val="0"/>
      <w:marBottom w:val="0"/>
      <w:divBdr>
        <w:top w:val="none" w:sz="0" w:space="0" w:color="auto"/>
        <w:left w:val="none" w:sz="0" w:space="0" w:color="auto"/>
        <w:bottom w:val="none" w:sz="0" w:space="0" w:color="auto"/>
        <w:right w:val="none" w:sz="0" w:space="0" w:color="auto"/>
      </w:divBdr>
    </w:div>
    <w:div w:id="1304461215">
      <w:bodyDiv w:val="1"/>
      <w:marLeft w:val="0"/>
      <w:marRight w:val="0"/>
      <w:marTop w:val="0"/>
      <w:marBottom w:val="0"/>
      <w:divBdr>
        <w:top w:val="none" w:sz="0" w:space="0" w:color="auto"/>
        <w:left w:val="none" w:sz="0" w:space="0" w:color="auto"/>
        <w:bottom w:val="none" w:sz="0" w:space="0" w:color="auto"/>
        <w:right w:val="none" w:sz="0" w:space="0" w:color="auto"/>
      </w:divBdr>
    </w:div>
    <w:div w:id="1306008064">
      <w:bodyDiv w:val="1"/>
      <w:marLeft w:val="0"/>
      <w:marRight w:val="0"/>
      <w:marTop w:val="0"/>
      <w:marBottom w:val="0"/>
      <w:divBdr>
        <w:top w:val="none" w:sz="0" w:space="0" w:color="auto"/>
        <w:left w:val="none" w:sz="0" w:space="0" w:color="auto"/>
        <w:bottom w:val="none" w:sz="0" w:space="0" w:color="auto"/>
        <w:right w:val="none" w:sz="0" w:space="0" w:color="auto"/>
      </w:divBdr>
      <w:divsChild>
        <w:div w:id="30692155">
          <w:marLeft w:val="1253"/>
          <w:marRight w:val="0"/>
          <w:marTop w:val="100"/>
          <w:marBottom w:val="0"/>
          <w:divBdr>
            <w:top w:val="none" w:sz="0" w:space="0" w:color="auto"/>
            <w:left w:val="none" w:sz="0" w:space="0" w:color="auto"/>
            <w:bottom w:val="none" w:sz="0" w:space="0" w:color="auto"/>
            <w:right w:val="none" w:sz="0" w:space="0" w:color="auto"/>
          </w:divBdr>
        </w:div>
        <w:div w:id="120808583">
          <w:marLeft w:val="1253"/>
          <w:marRight w:val="0"/>
          <w:marTop w:val="100"/>
          <w:marBottom w:val="0"/>
          <w:divBdr>
            <w:top w:val="none" w:sz="0" w:space="0" w:color="auto"/>
            <w:left w:val="none" w:sz="0" w:space="0" w:color="auto"/>
            <w:bottom w:val="none" w:sz="0" w:space="0" w:color="auto"/>
            <w:right w:val="none" w:sz="0" w:space="0" w:color="auto"/>
          </w:divBdr>
        </w:div>
        <w:div w:id="500389810">
          <w:marLeft w:val="2146"/>
          <w:marRight w:val="0"/>
          <w:marTop w:val="100"/>
          <w:marBottom w:val="0"/>
          <w:divBdr>
            <w:top w:val="none" w:sz="0" w:space="0" w:color="auto"/>
            <w:left w:val="none" w:sz="0" w:space="0" w:color="auto"/>
            <w:bottom w:val="none" w:sz="0" w:space="0" w:color="auto"/>
            <w:right w:val="none" w:sz="0" w:space="0" w:color="auto"/>
          </w:divBdr>
        </w:div>
        <w:div w:id="530536662">
          <w:marLeft w:val="2146"/>
          <w:marRight w:val="0"/>
          <w:marTop w:val="100"/>
          <w:marBottom w:val="0"/>
          <w:divBdr>
            <w:top w:val="none" w:sz="0" w:space="0" w:color="auto"/>
            <w:left w:val="none" w:sz="0" w:space="0" w:color="auto"/>
            <w:bottom w:val="none" w:sz="0" w:space="0" w:color="auto"/>
            <w:right w:val="none" w:sz="0" w:space="0" w:color="auto"/>
          </w:divBdr>
        </w:div>
        <w:div w:id="615718256">
          <w:marLeft w:val="2146"/>
          <w:marRight w:val="0"/>
          <w:marTop w:val="100"/>
          <w:marBottom w:val="0"/>
          <w:divBdr>
            <w:top w:val="none" w:sz="0" w:space="0" w:color="auto"/>
            <w:left w:val="none" w:sz="0" w:space="0" w:color="auto"/>
            <w:bottom w:val="none" w:sz="0" w:space="0" w:color="auto"/>
            <w:right w:val="none" w:sz="0" w:space="0" w:color="auto"/>
          </w:divBdr>
        </w:div>
        <w:div w:id="618685699">
          <w:marLeft w:val="2146"/>
          <w:marRight w:val="0"/>
          <w:marTop w:val="100"/>
          <w:marBottom w:val="0"/>
          <w:divBdr>
            <w:top w:val="none" w:sz="0" w:space="0" w:color="auto"/>
            <w:left w:val="none" w:sz="0" w:space="0" w:color="auto"/>
            <w:bottom w:val="none" w:sz="0" w:space="0" w:color="auto"/>
            <w:right w:val="none" w:sz="0" w:space="0" w:color="auto"/>
          </w:divBdr>
        </w:div>
        <w:div w:id="632566481">
          <w:marLeft w:val="1253"/>
          <w:marRight w:val="0"/>
          <w:marTop w:val="100"/>
          <w:marBottom w:val="0"/>
          <w:divBdr>
            <w:top w:val="none" w:sz="0" w:space="0" w:color="auto"/>
            <w:left w:val="none" w:sz="0" w:space="0" w:color="auto"/>
            <w:bottom w:val="none" w:sz="0" w:space="0" w:color="auto"/>
            <w:right w:val="none" w:sz="0" w:space="0" w:color="auto"/>
          </w:divBdr>
        </w:div>
        <w:div w:id="776558033">
          <w:marLeft w:val="1253"/>
          <w:marRight w:val="0"/>
          <w:marTop w:val="100"/>
          <w:marBottom w:val="0"/>
          <w:divBdr>
            <w:top w:val="none" w:sz="0" w:space="0" w:color="auto"/>
            <w:left w:val="none" w:sz="0" w:space="0" w:color="auto"/>
            <w:bottom w:val="none" w:sz="0" w:space="0" w:color="auto"/>
            <w:right w:val="none" w:sz="0" w:space="0" w:color="auto"/>
          </w:divBdr>
        </w:div>
        <w:div w:id="804667272">
          <w:marLeft w:val="389"/>
          <w:marRight w:val="0"/>
          <w:marTop w:val="200"/>
          <w:marBottom w:val="0"/>
          <w:divBdr>
            <w:top w:val="none" w:sz="0" w:space="0" w:color="auto"/>
            <w:left w:val="none" w:sz="0" w:space="0" w:color="auto"/>
            <w:bottom w:val="none" w:sz="0" w:space="0" w:color="auto"/>
            <w:right w:val="none" w:sz="0" w:space="0" w:color="auto"/>
          </w:divBdr>
        </w:div>
        <w:div w:id="870387515">
          <w:marLeft w:val="2146"/>
          <w:marRight w:val="0"/>
          <w:marTop w:val="100"/>
          <w:marBottom w:val="0"/>
          <w:divBdr>
            <w:top w:val="none" w:sz="0" w:space="0" w:color="auto"/>
            <w:left w:val="none" w:sz="0" w:space="0" w:color="auto"/>
            <w:bottom w:val="none" w:sz="0" w:space="0" w:color="auto"/>
            <w:right w:val="none" w:sz="0" w:space="0" w:color="auto"/>
          </w:divBdr>
        </w:div>
        <w:div w:id="1111122180">
          <w:marLeft w:val="2146"/>
          <w:marRight w:val="0"/>
          <w:marTop w:val="100"/>
          <w:marBottom w:val="0"/>
          <w:divBdr>
            <w:top w:val="none" w:sz="0" w:space="0" w:color="auto"/>
            <w:left w:val="none" w:sz="0" w:space="0" w:color="auto"/>
            <w:bottom w:val="none" w:sz="0" w:space="0" w:color="auto"/>
            <w:right w:val="none" w:sz="0" w:space="0" w:color="auto"/>
          </w:divBdr>
        </w:div>
        <w:div w:id="1637561543">
          <w:marLeft w:val="2146"/>
          <w:marRight w:val="0"/>
          <w:marTop w:val="100"/>
          <w:marBottom w:val="0"/>
          <w:divBdr>
            <w:top w:val="none" w:sz="0" w:space="0" w:color="auto"/>
            <w:left w:val="none" w:sz="0" w:space="0" w:color="auto"/>
            <w:bottom w:val="none" w:sz="0" w:space="0" w:color="auto"/>
            <w:right w:val="none" w:sz="0" w:space="0" w:color="auto"/>
          </w:divBdr>
        </w:div>
        <w:div w:id="1999726866">
          <w:marLeft w:val="2146"/>
          <w:marRight w:val="0"/>
          <w:marTop w:val="100"/>
          <w:marBottom w:val="0"/>
          <w:divBdr>
            <w:top w:val="none" w:sz="0" w:space="0" w:color="auto"/>
            <w:left w:val="none" w:sz="0" w:space="0" w:color="auto"/>
            <w:bottom w:val="none" w:sz="0" w:space="0" w:color="auto"/>
            <w:right w:val="none" w:sz="0" w:space="0" w:color="auto"/>
          </w:divBdr>
        </w:div>
      </w:divsChild>
    </w:div>
    <w:div w:id="1308322258">
      <w:bodyDiv w:val="1"/>
      <w:marLeft w:val="0"/>
      <w:marRight w:val="0"/>
      <w:marTop w:val="0"/>
      <w:marBottom w:val="0"/>
      <w:divBdr>
        <w:top w:val="none" w:sz="0" w:space="0" w:color="auto"/>
        <w:left w:val="none" w:sz="0" w:space="0" w:color="auto"/>
        <w:bottom w:val="none" w:sz="0" w:space="0" w:color="auto"/>
        <w:right w:val="none" w:sz="0" w:space="0" w:color="auto"/>
      </w:divBdr>
    </w:div>
    <w:div w:id="1311251912">
      <w:bodyDiv w:val="1"/>
      <w:marLeft w:val="0"/>
      <w:marRight w:val="0"/>
      <w:marTop w:val="0"/>
      <w:marBottom w:val="0"/>
      <w:divBdr>
        <w:top w:val="none" w:sz="0" w:space="0" w:color="auto"/>
        <w:left w:val="none" w:sz="0" w:space="0" w:color="auto"/>
        <w:bottom w:val="none" w:sz="0" w:space="0" w:color="auto"/>
        <w:right w:val="none" w:sz="0" w:space="0" w:color="auto"/>
      </w:divBdr>
    </w:div>
    <w:div w:id="1321230353">
      <w:bodyDiv w:val="1"/>
      <w:marLeft w:val="0"/>
      <w:marRight w:val="0"/>
      <w:marTop w:val="0"/>
      <w:marBottom w:val="0"/>
      <w:divBdr>
        <w:top w:val="none" w:sz="0" w:space="0" w:color="auto"/>
        <w:left w:val="none" w:sz="0" w:space="0" w:color="auto"/>
        <w:bottom w:val="none" w:sz="0" w:space="0" w:color="auto"/>
        <w:right w:val="none" w:sz="0" w:space="0" w:color="auto"/>
      </w:divBdr>
    </w:div>
    <w:div w:id="1331903541">
      <w:bodyDiv w:val="1"/>
      <w:marLeft w:val="0"/>
      <w:marRight w:val="0"/>
      <w:marTop w:val="0"/>
      <w:marBottom w:val="0"/>
      <w:divBdr>
        <w:top w:val="none" w:sz="0" w:space="0" w:color="auto"/>
        <w:left w:val="none" w:sz="0" w:space="0" w:color="auto"/>
        <w:bottom w:val="none" w:sz="0" w:space="0" w:color="auto"/>
        <w:right w:val="none" w:sz="0" w:space="0" w:color="auto"/>
      </w:divBdr>
    </w:div>
    <w:div w:id="1348363250">
      <w:bodyDiv w:val="1"/>
      <w:marLeft w:val="0"/>
      <w:marRight w:val="0"/>
      <w:marTop w:val="0"/>
      <w:marBottom w:val="0"/>
      <w:divBdr>
        <w:top w:val="none" w:sz="0" w:space="0" w:color="auto"/>
        <w:left w:val="none" w:sz="0" w:space="0" w:color="auto"/>
        <w:bottom w:val="none" w:sz="0" w:space="0" w:color="auto"/>
        <w:right w:val="none" w:sz="0" w:space="0" w:color="auto"/>
      </w:divBdr>
    </w:div>
    <w:div w:id="1357316830">
      <w:bodyDiv w:val="1"/>
      <w:marLeft w:val="0"/>
      <w:marRight w:val="0"/>
      <w:marTop w:val="0"/>
      <w:marBottom w:val="0"/>
      <w:divBdr>
        <w:top w:val="none" w:sz="0" w:space="0" w:color="auto"/>
        <w:left w:val="none" w:sz="0" w:space="0" w:color="auto"/>
        <w:bottom w:val="none" w:sz="0" w:space="0" w:color="auto"/>
        <w:right w:val="none" w:sz="0" w:space="0" w:color="auto"/>
      </w:divBdr>
    </w:div>
    <w:div w:id="1368411136">
      <w:bodyDiv w:val="1"/>
      <w:marLeft w:val="0"/>
      <w:marRight w:val="0"/>
      <w:marTop w:val="0"/>
      <w:marBottom w:val="0"/>
      <w:divBdr>
        <w:top w:val="none" w:sz="0" w:space="0" w:color="auto"/>
        <w:left w:val="none" w:sz="0" w:space="0" w:color="auto"/>
        <w:bottom w:val="none" w:sz="0" w:space="0" w:color="auto"/>
        <w:right w:val="none" w:sz="0" w:space="0" w:color="auto"/>
      </w:divBdr>
    </w:div>
    <w:div w:id="1413622685">
      <w:bodyDiv w:val="1"/>
      <w:marLeft w:val="0"/>
      <w:marRight w:val="0"/>
      <w:marTop w:val="0"/>
      <w:marBottom w:val="0"/>
      <w:divBdr>
        <w:top w:val="none" w:sz="0" w:space="0" w:color="auto"/>
        <w:left w:val="none" w:sz="0" w:space="0" w:color="auto"/>
        <w:bottom w:val="none" w:sz="0" w:space="0" w:color="auto"/>
        <w:right w:val="none" w:sz="0" w:space="0" w:color="auto"/>
      </w:divBdr>
    </w:div>
    <w:div w:id="1421294361">
      <w:bodyDiv w:val="1"/>
      <w:marLeft w:val="0"/>
      <w:marRight w:val="0"/>
      <w:marTop w:val="0"/>
      <w:marBottom w:val="0"/>
      <w:divBdr>
        <w:top w:val="none" w:sz="0" w:space="0" w:color="auto"/>
        <w:left w:val="none" w:sz="0" w:space="0" w:color="auto"/>
        <w:bottom w:val="none" w:sz="0" w:space="0" w:color="auto"/>
        <w:right w:val="none" w:sz="0" w:space="0" w:color="auto"/>
      </w:divBdr>
    </w:div>
    <w:div w:id="1423378960">
      <w:bodyDiv w:val="1"/>
      <w:marLeft w:val="0"/>
      <w:marRight w:val="0"/>
      <w:marTop w:val="0"/>
      <w:marBottom w:val="0"/>
      <w:divBdr>
        <w:top w:val="none" w:sz="0" w:space="0" w:color="auto"/>
        <w:left w:val="none" w:sz="0" w:space="0" w:color="auto"/>
        <w:bottom w:val="none" w:sz="0" w:space="0" w:color="auto"/>
        <w:right w:val="none" w:sz="0" w:space="0" w:color="auto"/>
      </w:divBdr>
    </w:div>
    <w:div w:id="1441337167">
      <w:bodyDiv w:val="1"/>
      <w:marLeft w:val="0"/>
      <w:marRight w:val="0"/>
      <w:marTop w:val="0"/>
      <w:marBottom w:val="0"/>
      <w:divBdr>
        <w:top w:val="none" w:sz="0" w:space="0" w:color="auto"/>
        <w:left w:val="none" w:sz="0" w:space="0" w:color="auto"/>
        <w:bottom w:val="none" w:sz="0" w:space="0" w:color="auto"/>
        <w:right w:val="none" w:sz="0" w:space="0" w:color="auto"/>
      </w:divBdr>
    </w:div>
    <w:div w:id="1446581326">
      <w:bodyDiv w:val="1"/>
      <w:marLeft w:val="0"/>
      <w:marRight w:val="0"/>
      <w:marTop w:val="0"/>
      <w:marBottom w:val="0"/>
      <w:divBdr>
        <w:top w:val="none" w:sz="0" w:space="0" w:color="auto"/>
        <w:left w:val="none" w:sz="0" w:space="0" w:color="auto"/>
        <w:bottom w:val="none" w:sz="0" w:space="0" w:color="auto"/>
        <w:right w:val="none" w:sz="0" w:space="0" w:color="auto"/>
      </w:divBdr>
    </w:div>
    <w:div w:id="1449200756">
      <w:bodyDiv w:val="1"/>
      <w:marLeft w:val="0"/>
      <w:marRight w:val="0"/>
      <w:marTop w:val="0"/>
      <w:marBottom w:val="0"/>
      <w:divBdr>
        <w:top w:val="none" w:sz="0" w:space="0" w:color="auto"/>
        <w:left w:val="none" w:sz="0" w:space="0" w:color="auto"/>
        <w:bottom w:val="none" w:sz="0" w:space="0" w:color="auto"/>
        <w:right w:val="none" w:sz="0" w:space="0" w:color="auto"/>
      </w:divBdr>
    </w:div>
    <w:div w:id="1460949843">
      <w:bodyDiv w:val="1"/>
      <w:marLeft w:val="0"/>
      <w:marRight w:val="0"/>
      <w:marTop w:val="0"/>
      <w:marBottom w:val="0"/>
      <w:divBdr>
        <w:top w:val="none" w:sz="0" w:space="0" w:color="auto"/>
        <w:left w:val="none" w:sz="0" w:space="0" w:color="auto"/>
        <w:bottom w:val="none" w:sz="0" w:space="0" w:color="auto"/>
        <w:right w:val="none" w:sz="0" w:space="0" w:color="auto"/>
      </w:divBdr>
    </w:div>
    <w:div w:id="1470787445">
      <w:bodyDiv w:val="1"/>
      <w:marLeft w:val="0"/>
      <w:marRight w:val="0"/>
      <w:marTop w:val="0"/>
      <w:marBottom w:val="0"/>
      <w:divBdr>
        <w:top w:val="none" w:sz="0" w:space="0" w:color="auto"/>
        <w:left w:val="none" w:sz="0" w:space="0" w:color="auto"/>
        <w:bottom w:val="none" w:sz="0" w:space="0" w:color="auto"/>
        <w:right w:val="none" w:sz="0" w:space="0" w:color="auto"/>
      </w:divBdr>
    </w:div>
    <w:div w:id="1479612873">
      <w:bodyDiv w:val="1"/>
      <w:marLeft w:val="0"/>
      <w:marRight w:val="0"/>
      <w:marTop w:val="0"/>
      <w:marBottom w:val="0"/>
      <w:divBdr>
        <w:top w:val="none" w:sz="0" w:space="0" w:color="auto"/>
        <w:left w:val="none" w:sz="0" w:space="0" w:color="auto"/>
        <w:bottom w:val="none" w:sz="0" w:space="0" w:color="auto"/>
        <w:right w:val="none" w:sz="0" w:space="0" w:color="auto"/>
      </w:divBdr>
    </w:div>
    <w:div w:id="1508976787">
      <w:bodyDiv w:val="1"/>
      <w:marLeft w:val="0"/>
      <w:marRight w:val="0"/>
      <w:marTop w:val="0"/>
      <w:marBottom w:val="0"/>
      <w:divBdr>
        <w:top w:val="none" w:sz="0" w:space="0" w:color="auto"/>
        <w:left w:val="none" w:sz="0" w:space="0" w:color="auto"/>
        <w:bottom w:val="none" w:sz="0" w:space="0" w:color="auto"/>
        <w:right w:val="none" w:sz="0" w:space="0" w:color="auto"/>
      </w:divBdr>
    </w:div>
    <w:div w:id="1512452623">
      <w:bodyDiv w:val="1"/>
      <w:marLeft w:val="0"/>
      <w:marRight w:val="0"/>
      <w:marTop w:val="0"/>
      <w:marBottom w:val="0"/>
      <w:divBdr>
        <w:top w:val="none" w:sz="0" w:space="0" w:color="auto"/>
        <w:left w:val="none" w:sz="0" w:space="0" w:color="auto"/>
        <w:bottom w:val="none" w:sz="0" w:space="0" w:color="auto"/>
        <w:right w:val="none" w:sz="0" w:space="0" w:color="auto"/>
      </w:divBdr>
    </w:div>
    <w:div w:id="1533305412">
      <w:bodyDiv w:val="1"/>
      <w:marLeft w:val="0"/>
      <w:marRight w:val="0"/>
      <w:marTop w:val="0"/>
      <w:marBottom w:val="0"/>
      <w:divBdr>
        <w:top w:val="none" w:sz="0" w:space="0" w:color="auto"/>
        <w:left w:val="none" w:sz="0" w:space="0" w:color="auto"/>
        <w:bottom w:val="none" w:sz="0" w:space="0" w:color="auto"/>
        <w:right w:val="none" w:sz="0" w:space="0" w:color="auto"/>
      </w:divBdr>
    </w:div>
    <w:div w:id="1544902540">
      <w:bodyDiv w:val="1"/>
      <w:marLeft w:val="0"/>
      <w:marRight w:val="0"/>
      <w:marTop w:val="0"/>
      <w:marBottom w:val="0"/>
      <w:divBdr>
        <w:top w:val="none" w:sz="0" w:space="0" w:color="auto"/>
        <w:left w:val="none" w:sz="0" w:space="0" w:color="auto"/>
        <w:bottom w:val="none" w:sz="0" w:space="0" w:color="auto"/>
        <w:right w:val="none" w:sz="0" w:space="0" w:color="auto"/>
      </w:divBdr>
    </w:div>
    <w:div w:id="1551376044">
      <w:bodyDiv w:val="1"/>
      <w:marLeft w:val="0"/>
      <w:marRight w:val="0"/>
      <w:marTop w:val="0"/>
      <w:marBottom w:val="0"/>
      <w:divBdr>
        <w:top w:val="none" w:sz="0" w:space="0" w:color="auto"/>
        <w:left w:val="none" w:sz="0" w:space="0" w:color="auto"/>
        <w:bottom w:val="none" w:sz="0" w:space="0" w:color="auto"/>
        <w:right w:val="none" w:sz="0" w:space="0" w:color="auto"/>
      </w:divBdr>
    </w:div>
    <w:div w:id="1575359616">
      <w:bodyDiv w:val="1"/>
      <w:marLeft w:val="0"/>
      <w:marRight w:val="0"/>
      <w:marTop w:val="0"/>
      <w:marBottom w:val="0"/>
      <w:divBdr>
        <w:top w:val="none" w:sz="0" w:space="0" w:color="auto"/>
        <w:left w:val="none" w:sz="0" w:space="0" w:color="auto"/>
        <w:bottom w:val="none" w:sz="0" w:space="0" w:color="auto"/>
        <w:right w:val="none" w:sz="0" w:space="0" w:color="auto"/>
      </w:divBdr>
    </w:div>
    <w:div w:id="1583298460">
      <w:bodyDiv w:val="1"/>
      <w:marLeft w:val="0"/>
      <w:marRight w:val="0"/>
      <w:marTop w:val="0"/>
      <w:marBottom w:val="0"/>
      <w:divBdr>
        <w:top w:val="none" w:sz="0" w:space="0" w:color="auto"/>
        <w:left w:val="none" w:sz="0" w:space="0" w:color="auto"/>
        <w:bottom w:val="none" w:sz="0" w:space="0" w:color="auto"/>
        <w:right w:val="none" w:sz="0" w:space="0" w:color="auto"/>
      </w:divBdr>
    </w:div>
    <w:div w:id="1587690625">
      <w:bodyDiv w:val="1"/>
      <w:marLeft w:val="0"/>
      <w:marRight w:val="0"/>
      <w:marTop w:val="0"/>
      <w:marBottom w:val="0"/>
      <w:divBdr>
        <w:top w:val="none" w:sz="0" w:space="0" w:color="auto"/>
        <w:left w:val="none" w:sz="0" w:space="0" w:color="auto"/>
        <w:bottom w:val="none" w:sz="0" w:space="0" w:color="auto"/>
        <w:right w:val="none" w:sz="0" w:space="0" w:color="auto"/>
      </w:divBdr>
    </w:div>
    <w:div w:id="1607927883">
      <w:bodyDiv w:val="1"/>
      <w:marLeft w:val="0"/>
      <w:marRight w:val="0"/>
      <w:marTop w:val="0"/>
      <w:marBottom w:val="0"/>
      <w:divBdr>
        <w:top w:val="none" w:sz="0" w:space="0" w:color="auto"/>
        <w:left w:val="none" w:sz="0" w:space="0" w:color="auto"/>
        <w:bottom w:val="none" w:sz="0" w:space="0" w:color="auto"/>
        <w:right w:val="none" w:sz="0" w:space="0" w:color="auto"/>
      </w:divBdr>
    </w:div>
    <w:div w:id="1615551013">
      <w:bodyDiv w:val="1"/>
      <w:marLeft w:val="0"/>
      <w:marRight w:val="0"/>
      <w:marTop w:val="0"/>
      <w:marBottom w:val="0"/>
      <w:divBdr>
        <w:top w:val="none" w:sz="0" w:space="0" w:color="auto"/>
        <w:left w:val="none" w:sz="0" w:space="0" w:color="auto"/>
        <w:bottom w:val="none" w:sz="0" w:space="0" w:color="auto"/>
        <w:right w:val="none" w:sz="0" w:space="0" w:color="auto"/>
      </w:divBdr>
    </w:div>
    <w:div w:id="1631206478">
      <w:bodyDiv w:val="1"/>
      <w:marLeft w:val="0"/>
      <w:marRight w:val="0"/>
      <w:marTop w:val="0"/>
      <w:marBottom w:val="0"/>
      <w:divBdr>
        <w:top w:val="none" w:sz="0" w:space="0" w:color="auto"/>
        <w:left w:val="none" w:sz="0" w:space="0" w:color="auto"/>
        <w:bottom w:val="none" w:sz="0" w:space="0" w:color="auto"/>
        <w:right w:val="none" w:sz="0" w:space="0" w:color="auto"/>
      </w:divBdr>
    </w:div>
    <w:div w:id="1646857584">
      <w:bodyDiv w:val="1"/>
      <w:marLeft w:val="0"/>
      <w:marRight w:val="0"/>
      <w:marTop w:val="0"/>
      <w:marBottom w:val="0"/>
      <w:divBdr>
        <w:top w:val="none" w:sz="0" w:space="0" w:color="auto"/>
        <w:left w:val="none" w:sz="0" w:space="0" w:color="auto"/>
        <w:bottom w:val="none" w:sz="0" w:space="0" w:color="auto"/>
        <w:right w:val="none" w:sz="0" w:space="0" w:color="auto"/>
      </w:divBdr>
    </w:div>
    <w:div w:id="1664627297">
      <w:bodyDiv w:val="1"/>
      <w:marLeft w:val="0"/>
      <w:marRight w:val="0"/>
      <w:marTop w:val="0"/>
      <w:marBottom w:val="0"/>
      <w:divBdr>
        <w:top w:val="none" w:sz="0" w:space="0" w:color="auto"/>
        <w:left w:val="none" w:sz="0" w:space="0" w:color="auto"/>
        <w:bottom w:val="none" w:sz="0" w:space="0" w:color="auto"/>
        <w:right w:val="none" w:sz="0" w:space="0" w:color="auto"/>
      </w:divBdr>
    </w:div>
    <w:div w:id="1665664065">
      <w:bodyDiv w:val="1"/>
      <w:marLeft w:val="0"/>
      <w:marRight w:val="0"/>
      <w:marTop w:val="0"/>
      <w:marBottom w:val="0"/>
      <w:divBdr>
        <w:top w:val="none" w:sz="0" w:space="0" w:color="auto"/>
        <w:left w:val="none" w:sz="0" w:space="0" w:color="auto"/>
        <w:bottom w:val="none" w:sz="0" w:space="0" w:color="auto"/>
        <w:right w:val="none" w:sz="0" w:space="0" w:color="auto"/>
      </w:divBdr>
    </w:div>
    <w:div w:id="1667783215">
      <w:bodyDiv w:val="1"/>
      <w:marLeft w:val="0"/>
      <w:marRight w:val="0"/>
      <w:marTop w:val="0"/>
      <w:marBottom w:val="0"/>
      <w:divBdr>
        <w:top w:val="none" w:sz="0" w:space="0" w:color="auto"/>
        <w:left w:val="none" w:sz="0" w:space="0" w:color="auto"/>
        <w:bottom w:val="none" w:sz="0" w:space="0" w:color="auto"/>
        <w:right w:val="none" w:sz="0" w:space="0" w:color="auto"/>
      </w:divBdr>
    </w:div>
    <w:div w:id="1670206521">
      <w:bodyDiv w:val="1"/>
      <w:marLeft w:val="0"/>
      <w:marRight w:val="0"/>
      <w:marTop w:val="0"/>
      <w:marBottom w:val="0"/>
      <w:divBdr>
        <w:top w:val="none" w:sz="0" w:space="0" w:color="auto"/>
        <w:left w:val="none" w:sz="0" w:space="0" w:color="auto"/>
        <w:bottom w:val="none" w:sz="0" w:space="0" w:color="auto"/>
        <w:right w:val="none" w:sz="0" w:space="0" w:color="auto"/>
      </w:divBdr>
    </w:div>
    <w:div w:id="1672753202">
      <w:bodyDiv w:val="1"/>
      <w:marLeft w:val="0"/>
      <w:marRight w:val="0"/>
      <w:marTop w:val="0"/>
      <w:marBottom w:val="0"/>
      <w:divBdr>
        <w:top w:val="none" w:sz="0" w:space="0" w:color="auto"/>
        <w:left w:val="none" w:sz="0" w:space="0" w:color="auto"/>
        <w:bottom w:val="none" w:sz="0" w:space="0" w:color="auto"/>
        <w:right w:val="none" w:sz="0" w:space="0" w:color="auto"/>
      </w:divBdr>
    </w:div>
    <w:div w:id="1682124600">
      <w:bodyDiv w:val="1"/>
      <w:marLeft w:val="0"/>
      <w:marRight w:val="0"/>
      <w:marTop w:val="0"/>
      <w:marBottom w:val="0"/>
      <w:divBdr>
        <w:top w:val="none" w:sz="0" w:space="0" w:color="auto"/>
        <w:left w:val="none" w:sz="0" w:space="0" w:color="auto"/>
        <w:bottom w:val="none" w:sz="0" w:space="0" w:color="auto"/>
        <w:right w:val="none" w:sz="0" w:space="0" w:color="auto"/>
      </w:divBdr>
    </w:div>
    <w:div w:id="1691567012">
      <w:bodyDiv w:val="1"/>
      <w:marLeft w:val="0"/>
      <w:marRight w:val="0"/>
      <w:marTop w:val="0"/>
      <w:marBottom w:val="0"/>
      <w:divBdr>
        <w:top w:val="none" w:sz="0" w:space="0" w:color="auto"/>
        <w:left w:val="none" w:sz="0" w:space="0" w:color="auto"/>
        <w:bottom w:val="none" w:sz="0" w:space="0" w:color="auto"/>
        <w:right w:val="none" w:sz="0" w:space="0" w:color="auto"/>
      </w:divBdr>
    </w:div>
    <w:div w:id="1695764860">
      <w:bodyDiv w:val="1"/>
      <w:marLeft w:val="0"/>
      <w:marRight w:val="0"/>
      <w:marTop w:val="0"/>
      <w:marBottom w:val="0"/>
      <w:divBdr>
        <w:top w:val="none" w:sz="0" w:space="0" w:color="auto"/>
        <w:left w:val="none" w:sz="0" w:space="0" w:color="auto"/>
        <w:bottom w:val="none" w:sz="0" w:space="0" w:color="auto"/>
        <w:right w:val="none" w:sz="0" w:space="0" w:color="auto"/>
      </w:divBdr>
    </w:div>
    <w:div w:id="1709793253">
      <w:bodyDiv w:val="1"/>
      <w:marLeft w:val="0"/>
      <w:marRight w:val="0"/>
      <w:marTop w:val="0"/>
      <w:marBottom w:val="0"/>
      <w:divBdr>
        <w:top w:val="none" w:sz="0" w:space="0" w:color="auto"/>
        <w:left w:val="none" w:sz="0" w:space="0" w:color="auto"/>
        <w:bottom w:val="none" w:sz="0" w:space="0" w:color="auto"/>
        <w:right w:val="none" w:sz="0" w:space="0" w:color="auto"/>
      </w:divBdr>
      <w:divsChild>
        <w:div w:id="553540136">
          <w:marLeft w:val="2146"/>
          <w:marRight w:val="0"/>
          <w:marTop w:val="100"/>
          <w:marBottom w:val="0"/>
          <w:divBdr>
            <w:top w:val="none" w:sz="0" w:space="0" w:color="auto"/>
            <w:left w:val="none" w:sz="0" w:space="0" w:color="auto"/>
            <w:bottom w:val="none" w:sz="0" w:space="0" w:color="auto"/>
            <w:right w:val="none" w:sz="0" w:space="0" w:color="auto"/>
          </w:divBdr>
        </w:div>
      </w:divsChild>
    </w:div>
    <w:div w:id="1712345744">
      <w:bodyDiv w:val="1"/>
      <w:marLeft w:val="0"/>
      <w:marRight w:val="0"/>
      <w:marTop w:val="0"/>
      <w:marBottom w:val="0"/>
      <w:divBdr>
        <w:top w:val="none" w:sz="0" w:space="0" w:color="auto"/>
        <w:left w:val="none" w:sz="0" w:space="0" w:color="auto"/>
        <w:bottom w:val="none" w:sz="0" w:space="0" w:color="auto"/>
        <w:right w:val="none" w:sz="0" w:space="0" w:color="auto"/>
      </w:divBdr>
    </w:div>
    <w:div w:id="1717658330">
      <w:bodyDiv w:val="1"/>
      <w:marLeft w:val="0"/>
      <w:marRight w:val="0"/>
      <w:marTop w:val="0"/>
      <w:marBottom w:val="0"/>
      <w:divBdr>
        <w:top w:val="none" w:sz="0" w:space="0" w:color="auto"/>
        <w:left w:val="none" w:sz="0" w:space="0" w:color="auto"/>
        <w:bottom w:val="none" w:sz="0" w:space="0" w:color="auto"/>
        <w:right w:val="none" w:sz="0" w:space="0" w:color="auto"/>
      </w:divBdr>
    </w:div>
    <w:div w:id="1717896551">
      <w:bodyDiv w:val="1"/>
      <w:marLeft w:val="0"/>
      <w:marRight w:val="0"/>
      <w:marTop w:val="0"/>
      <w:marBottom w:val="0"/>
      <w:divBdr>
        <w:top w:val="none" w:sz="0" w:space="0" w:color="auto"/>
        <w:left w:val="none" w:sz="0" w:space="0" w:color="auto"/>
        <w:bottom w:val="none" w:sz="0" w:space="0" w:color="auto"/>
        <w:right w:val="none" w:sz="0" w:space="0" w:color="auto"/>
      </w:divBdr>
    </w:div>
    <w:div w:id="1720939364">
      <w:bodyDiv w:val="1"/>
      <w:marLeft w:val="0"/>
      <w:marRight w:val="0"/>
      <w:marTop w:val="0"/>
      <w:marBottom w:val="0"/>
      <w:divBdr>
        <w:top w:val="none" w:sz="0" w:space="0" w:color="auto"/>
        <w:left w:val="none" w:sz="0" w:space="0" w:color="auto"/>
        <w:bottom w:val="none" w:sz="0" w:space="0" w:color="auto"/>
        <w:right w:val="none" w:sz="0" w:space="0" w:color="auto"/>
      </w:divBdr>
    </w:div>
    <w:div w:id="1724869478">
      <w:bodyDiv w:val="1"/>
      <w:marLeft w:val="0"/>
      <w:marRight w:val="0"/>
      <w:marTop w:val="0"/>
      <w:marBottom w:val="0"/>
      <w:divBdr>
        <w:top w:val="none" w:sz="0" w:space="0" w:color="auto"/>
        <w:left w:val="none" w:sz="0" w:space="0" w:color="auto"/>
        <w:bottom w:val="none" w:sz="0" w:space="0" w:color="auto"/>
        <w:right w:val="none" w:sz="0" w:space="0" w:color="auto"/>
      </w:divBdr>
    </w:div>
    <w:div w:id="1727949851">
      <w:bodyDiv w:val="1"/>
      <w:marLeft w:val="0"/>
      <w:marRight w:val="0"/>
      <w:marTop w:val="0"/>
      <w:marBottom w:val="0"/>
      <w:divBdr>
        <w:top w:val="none" w:sz="0" w:space="0" w:color="auto"/>
        <w:left w:val="none" w:sz="0" w:space="0" w:color="auto"/>
        <w:bottom w:val="none" w:sz="0" w:space="0" w:color="auto"/>
        <w:right w:val="none" w:sz="0" w:space="0" w:color="auto"/>
      </w:divBdr>
    </w:div>
    <w:div w:id="1730613394">
      <w:bodyDiv w:val="1"/>
      <w:marLeft w:val="0"/>
      <w:marRight w:val="0"/>
      <w:marTop w:val="0"/>
      <w:marBottom w:val="0"/>
      <w:divBdr>
        <w:top w:val="none" w:sz="0" w:space="0" w:color="auto"/>
        <w:left w:val="none" w:sz="0" w:space="0" w:color="auto"/>
        <w:bottom w:val="none" w:sz="0" w:space="0" w:color="auto"/>
        <w:right w:val="none" w:sz="0" w:space="0" w:color="auto"/>
      </w:divBdr>
    </w:div>
    <w:div w:id="1733385795">
      <w:bodyDiv w:val="1"/>
      <w:marLeft w:val="0"/>
      <w:marRight w:val="0"/>
      <w:marTop w:val="0"/>
      <w:marBottom w:val="0"/>
      <w:divBdr>
        <w:top w:val="none" w:sz="0" w:space="0" w:color="auto"/>
        <w:left w:val="none" w:sz="0" w:space="0" w:color="auto"/>
        <w:bottom w:val="none" w:sz="0" w:space="0" w:color="auto"/>
        <w:right w:val="none" w:sz="0" w:space="0" w:color="auto"/>
      </w:divBdr>
    </w:div>
    <w:div w:id="1756124164">
      <w:bodyDiv w:val="1"/>
      <w:marLeft w:val="0"/>
      <w:marRight w:val="0"/>
      <w:marTop w:val="0"/>
      <w:marBottom w:val="0"/>
      <w:divBdr>
        <w:top w:val="none" w:sz="0" w:space="0" w:color="auto"/>
        <w:left w:val="none" w:sz="0" w:space="0" w:color="auto"/>
        <w:bottom w:val="none" w:sz="0" w:space="0" w:color="auto"/>
        <w:right w:val="none" w:sz="0" w:space="0" w:color="auto"/>
      </w:divBdr>
    </w:div>
    <w:div w:id="1758863359">
      <w:bodyDiv w:val="1"/>
      <w:marLeft w:val="0"/>
      <w:marRight w:val="0"/>
      <w:marTop w:val="0"/>
      <w:marBottom w:val="0"/>
      <w:divBdr>
        <w:top w:val="none" w:sz="0" w:space="0" w:color="auto"/>
        <w:left w:val="none" w:sz="0" w:space="0" w:color="auto"/>
        <w:bottom w:val="none" w:sz="0" w:space="0" w:color="auto"/>
        <w:right w:val="none" w:sz="0" w:space="0" w:color="auto"/>
      </w:divBdr>
    </w:div>
    <w:div w:id="1766225340">
      <w:bodyDiv w:val="1"/>
      <w:marLeft w:val="0"/>
      <w:marRight w:val="0"/>
      <w:marTop w:val="0"/>
      <w:marBottom w:val="0"/>
      <w:divBdr>
        <w:top w:val="none" w:sz="0" w:space="0" w:color="auto"/>
        <w:left w:val="none" w:sz="0" w:space="0" w:color="auto"/>
        <w:bottom w:val="none" w:sz="0" w:space="0" w:color="auto"/>
        <w:right w:val="none" w:sz="0" w:space="0" w:color="auto"/>
      </w:divBdr>
    </w:div>
    <w:div w:id="1771583811">
      <w:bodyDiv w:val="1"/>
      <w:marLeft w:val="0"/>
      <w:marRight w:val="0"/>
      <w:marTop w:val="0"/>
      <w:marBottom w:val="0"/>
      <w:divBdr>
        <w:top w:val="none" w:sz="0" w:space="0" w:color="auto"/>
        <w:left w:val="none" w:sz="0" w:space="0" w:color="auto"/>
        <w:bottom w:val="none" w:sz="0" w:space="0" w:color="auto"/>
        <w:right w:val="none" w:sz="0" w:space="0" w:color="auto"/>
      </w:divBdr>
    </w:div>
    <w:div w:id="1774207185">
      <w:bodyDiv w:val="1"/>
      <w:marLeft w:val="0"/>
      <w:marRight w:val="0"/>
      <w:marTop w:val="0"/>
      <w:marBottom w:val="0"/>
      <w:divBdr>
        <w:top w:val="none" w:sz="0" w:space="0" w:color="auto"/>
        <w:left w:val="none" w:sz="0" w:space="0" w:color="auto"/>
        <w:bottom w:val="none" w:sz="0" w:space="0" w:color="auto"/>
        <w:right w:val="none" w:sz="0" w:space="0" w:color="auto"/>
      </w:divBdr>
    </w:div>
    <w:div w:id="1785922537">
      <w:bodyDiv w:val="1"/>
      <w:marLeft w:val="0"/>
      <w:marRight w:val="0"/>
      <w:marTop w:val="0"/>
      <w:marBottom w:val="0"/>
      <w:divBdr>
        <w:top w:val="none" w:sz="0" w:space="0" w:color="auto"/>
        <w:left w:val="none" w:sz="0" w:space="0" w:color="auto"/>
        <w:bottom w:val="none" w:sz="0" w:space="0" w:color="auto"/>
        <w:right w:val="none" w:sz="0" w:space="0" w:color="auto"/>
      </w:divBdr>
    </w:div>
    <w:div w:id="1786264709">
      <w:bodyDiv w:val="1"/>
      <w:marLeft w:val="0"/>
      <w:marRight w:val="0"/>
      <w:marTop w:val="0"/>
      <w:marBottom w:val="0"/>
      <w:divBdr>
        <w:top w:val="none" w:sz="0" w:space="0" w:color="auto"/>
        <w:left w:val="none" w:sz="0" w:space="0" w:color="auto"/>
        <w:bottom w:val="none" w:sz="0" w:space="0" w:color="auto"/>
        <w:right w:val="none" w:sz="0" w:space="0" w:color="auto"/>
      </w:divBdr>
    </w:div>
    <w:div w:id="1787504074">
      <w:bodyDiv w:val="1"/>
      <w:marLeft w:val="0"/>
      <w:marRight w:val="0"/>
      <w:marTop w:val="0"/>
      <w:marBottom w:val="0"/>
      <w:divBdr>
        <w:top w:val="none" w:sz="0" w:space="0" w:color="auto"/>
        <w:left w:val="none" w:sz="0" w:space="0" w:color="auto"/>
        <w:bottom w:val="none" w:sz="0" w:space="0" w:color="auto"/>
        <w:right w:val="none" w:sz="0" w:space="0" w:color="auto"/>
      </w:divBdr>
    </w:div>
    <w:div w:id="1788157768">
      <w:bodyDiv w:val="1"/>
      <w:marLeft w:val="0"/>
      <w:marRight w:val="0"/>
      <w:marTop w:val="0"/>
      <w:marBottom w:val="0"/>
      <w:divBdr>
        <w:top w:val="none" w:sz="0" w:space="0" w:color="auto"/>
        <w:left w:val="none" w:sz="0" w:space="0" w:color="auto"/>
        <w:bottom w:val="none" w:sz="0" w:space="0" w:color="auto"/>
        <w:right w:val="none" w:sz="0" w:space="0" w:color="auto"/>
      </w:divBdr>
    </w:div>
    <w:div w:id="1816289756">
      <w:bodyDiv w:val="1"/>
      <w:marLeft w:val="0"/>
      <w:marRight w:val="0"/>
      <w:marTop w:val="0"/>
      <w:marBottom w:val="0"/>
      <w:divBdr>
        <w:top w:val="none" w:sz="0" w:space="0" w:color="auto"/>
        <w:left w:val="none" w:sz="0" w:space="0" w:color="auto"/>
        <w:bottom w:val="none" w:sz="0" w:space="0" w:color="auto"/>
        <w:right w:val="none" w:sz="0" w:space="0" w:color="auto"/>
      </w:divBdr>
    </w:div>
    <w:div w:id="1829127009">
      <w:bodyDiv w:val="1"/>
      <w:marLeft w:val="0"/>
      <w:marRight w:val="0"/>
      <w:marTop w:val="0"/>
      <w:marBottom w:val="0"/>
      <w:divBdr>
        <w:top w:val="none" w:sz="0" w:space="0" w:color="auto"/>
        <w:left w:val="none" w:sz="0" w:space="0" w:color="auto"/>
        <w:bottom w:val="none" w:sz="0" w:space="0" w:color="auto"/>
        <w:right w:val="none" w:sz="0" w:space="0" w:color="auto"/>
      </w:divBdr>
    </w:div>
    <w:div w:id="1843162356">
      <w:bodyDiv w:val="1"/>
      <w:marLeft w:val="0"/>
      <w:marRight w:val="0"/>
      <w:marTop w:val="0"/>
      <w:marBottom w:val="0"/>
      <w:divBdr>
        <w:top w:val="none" w:sz="0" w:space="0" w:color="auto"/>
        <w:left w:val="none" w:sz="0" w:space="0" w:color="auto"/>
        <w:bottom w:val="none" w:sz="0" w:space="0" w:color="auto"/>
        <w:right w:val="none" w:sz="0" w:space="0" w:color="auto"/>
      </w:divBdr>
    </w:div>
    <w:div w:id="1847401988">
      <w:bodyDiv w:val="1"/>
      <w:marLeft w:val="0"/>
      <w:marRight w:val="0"/>
      <w:marTop w:val="0"/>
      <w:marBottom w:val="0"/>
      <w:divBdr>
        <w:top w:val="none" w:sz="0" w:space="0" w:color="auto"/>
        <w:left w:val="none" w:sz="0" w:space="0" w:color="auto"/>
        <w:bottom w:val="none" w:sz="0" w:space="0" w:color="auto"/>
        <w:right w:val="none" w:sz="0" w:space="0" w:color="auto"/>
      </w:divBdr>
    </w:div>
    <w:div w:id="1847597352">
      <w:bodyDiv w:val="1"/>
      <w:marLeft w:val="0"/>
      <w:marRight w:val="0"/>
      <w:marTop w:val="0"/>
      <w:marBottom w:val="0"/>
      <w:divBdr>
        <w:top w:val="none" w:sz="0" w:space="0" w:color="auto"/>
        <w:left w:val="none" w:sz="0" w:space="0" w:color="auto"/>
        <w:bottom w:val="none" w:sz="0" w:space="0" w:color="auto"/>
        <w:right w:val="none" w:sz="0" w:space="0" w:color="auto"/>
      </w:divBdr>
    </w:div>
    <w:div w:id="1850023346">
      <w:bodyDiv w:val="1"/>
      <w:marLeft w:val="0"/>
      <w:marRight w:val="0"/>
      <w:marTop w:val="0"/>
      <w:marBottom w:val="0"/>
      <w:divBdr>
        <w:top w:val="none" w:sz="0" w:space="0" w:color="auto"/>
        <w:left w:val="none" w:sz="0" w:space="0" w:color="auto"/>
        <w:bottom w:val="none" w:sz="0" w:space="0" w:color="auto"/>
        <w:right w:val="none" w:sz="0" w:space="0" w:color="auto"/>
      </w:divBdr>
    </w:div>
    <w:div w:id="1852601008">
      <w:bodyDiv w:val="1"/>
      <w:marLeft w:val="0"/>
      <w:marRight w:val="0"/>
      <w:marTop w:val="0"/>
      <w:marBottom w:val="0"/>
      <w:divBdr>
        <w:top w:val="none" w:sz="0" w:space="0" w:color="auto"/>
        <w:left w:val="none" w:sz="0" w:space="0" w:color="auto"/>
        <w:bottom w:val="none" w:sz="0" w:space="0" w:color="auto"/>
        <w:right w:val="none" w:sz="0" w:space="0" w:color="auto"/>
      </w:divBdr>
    </w:div>
    <w:div w:id="1854998076">
      <w:bodyDiv w:val="1"/>
      <w:marLeft w:val="0"/>
      <w:marRight w:val="0"/>
      <w:marTop w:val="0"/>
      <w:marBottom w:val="0"/>
      <w:divBdr>
        <w:top w:val="none" w:sz="0" w:space="0" w:color="auto"/>
        <w:left w:val="none" w:sz="0" w:space="0" w:color="auto"/>
        <w:bottom w:val="none" w:sz="0" w:space="0" w:color="auto"/>
        <w:right w:val="none" w:sz="0" w:space="0" w:color="auto"/>
      </w:divBdr>
    </w:div>
    <w:div w:id="1858232261">
      <w:bodyDiv w:val="1"/>
      <w:marLeft w:val="0"/>
      <w:marRight w:val="0"/>
      <w:marTop w:val="0"/>
      <w:marBottom w:val="0"/>
      <w:divBdr>
        <w:top w:val="none" w:sz="0" w:space="0" w:color="auto"/>
        <w:left w:val="none" w:sz="0" w:space="0" w:color="auto"/>
        <w:bottom w:val="none" w:sz="0" w:space="0" w:color="auto"/>
        <w:right w:val="none" w:sz="0" w:space="0" w:color="auto"/>
      </w:divBdr>
    </w:div>
    <w:div w:id="1862277469">
      <w:bodyDiv w:val="1"/>
      <w:marLeft w:val="0"/>
      <w:marRight w:val="0"/>
      <w:marTop w:val="0"/>
      <w:marBottom w:val="0"/>
      <w:divBdr>
        <w:top w:val="none" w:sz="0" w:space="0" w:color="auto"/>
        <w:left w:val="none" w:sz="0" w:space="0" w:color="auto"/>
        <w:bottom w:val="none" w:sz="0" w:space="0" w:color="auto"/>
        <w:right w:val="none" w:sz="0" w:space="0" w:color="auto"/>
      </w:divBdr>
    </w:div>
    <w:div w:id="1866750274">
      <w:bodyDiv w:val="1"/>
      <w:marLeft w:val="0"/>
      <w:marRight w:val="0"/>
      <w:marTop w:val="0"/>
      <w:marBottom w:val="0"/>
      <w:divBdr>
        <w:top w:val="none" w:sz="0" w:space="0" w:color="auto"/>
        <w:left w:val="none" w:sz="0" w:space="0" w:color="auto"/>
        <w:bottom w:val="none" w:sz="0" w:space="0" w:color="auto"/>
        <w:right w:val="none" w:sz="0" w:space="0" w:color="auto"/>
      </w:divBdr>
    </w:div>
    <w:div w:id="1870683085">
      <w:bodyDiv w:val="1"/>
      <w:marLeft w:val="0"/>
      <w:marRight w:val="0"/>
      <w:marTop w:val="0"/>
      <w:marBottom w:val="0"/>
      <w:divBdr>
        <w:top w:val="none" w:sz="0" w:space="0" w:color="auto"/>
        <w:left w:val="none" w:sz="0" w:space="0" w:color="auto"/>
        <w:bottom w:val="none" w:sz="0" w:space="0" w:color="auto"/>
        <w:right w:val="none" w:sz="0" w:space="0" w:color="auto"/>
      </w:divBdr>
      <w:divsChild>
        <w:div w:id="148329580">
          <w:marLeft w:val="1253"/>
          <w:marRight w:val="0"/>
          <w:marTop w:val="100"/>
          <w:marBottom w:val="0"/>
          <w:divBdr>
            <w:top w:val="none" w:sz="0" w:space="0" w:color="auto"/>
            <w:left w:val="none" w:sz="0" w:space="0" w:color="auto"/>
            <w:bottom w:val="none" w:sz="0" w:space="0" w:color="auto"/>
            <w:right w:val="none" w:sz="0" w:space="0" w:color="auto"/>
          </w:divBdr>
        </w:div>
        <w:div w:id="193733400">
          <w:marLeft w:val="1253"/>
          <w:marRight w:val="0"/>
          <w:marTop w:val="100"/>
          <w:marBottom w:val="0"/>
          <w:divBdr>
            <w:top w:val="none" w:sz="0" w:space="0" w:color="auto"/>
            <w:left w:val="none" w:sz="0" w:space="0" w:color="auto"/>
            <w:bottom w:val="none" w:sz="0" w:space="0" w:color="auto"/>
            <w:right w:val="none" w:sz="0" w:space="0" w:color="auto"/>
          </w:divBdr>
        </w:div>
        <w:div w:id="297303680">
          <w:marLeft w:val="806"/>
          <w:marRight w:val="0"/>
          <w:marTop w:val="200"/>
          <w:marBottom w:val="0"/>
          <w:divBdr>
            <w:top w:val="none" w:sz="0" w:space="0" w:color="auto"/>
            <w:left w:val="none" w:sz="0" w:space="0" w:color="auto"/>
            <w:bottom w:val="none" w:sz="0" w:space="0" w:color="auto"/>
            <w:right w:val="none" w:sz="0" w:space="0" w:color="auto"/>
          </w:divBdr>
        </w:div>
        <w:div w:id="982855556">
          <w:marLeft w:val="1253"/>
          <w:marRight w:val="0"/>
          <w:marTop w:val="100"/>
          <w:marBottom w:val="0"/>
          <w:divBdr>
            <w:top w:val="none" w:sz="0" w:space="0" w:color="auto"/>
            <w:left w:val="none" w:sz="0" w:space="0" w:color="auto"/>
            <w:bottom w:val="none" w:sz="0" w:space="0" w:color="auto"/>
            <w:right w:val="none" w:sz="0" w:space="0" w:color="auto"/>
          </w:divBdr>
        </w:div>
        <w:div w:id="1122118963">
          <w:marLeft w:val="1253"/>
          <w:marRight w:val="0"/>
          <w:marTop w:val="100"/>
          <w:marBottom w:val="0"/>
          <w:divBdr>
            <w:top w:val="none" w:sz="0" w:space="0" w:color="auto"/>
            <w:left w:val="none" w:sz="0" w:space="0" w:color="auto"/>
            <w:bottom w:val="none" w:sz="0" w:space="0" w:color="auto"/>
            <w:right w:val="none" w:sz="0" w:space="0" w:color="auto"/>
          </w:divBdr>
        </w:div>
        <w:div w:id="1413353015">
          <w:marLeft w:val="720"/>
          <w:marRight w:val="0"/>
          <w:marTop w:val="200"/>
          <w:marBottom w:val="0"/>
          <w:divBdr>
            <w:top w:val="none" w:sz="0" w:space="0" w:color="auto"/>
            <w:left w:val="none" w:sz="0" w:space="0" w:color="auto"/>
            <w:bottom w:val="none" w:sz="0" w:space="0" w:color="auto"/>
            <w:right w:val="none" w:sz="0" w:space="0" w:color="auto"/>
          </w:divBdr>
        </w:div>
        <w:div w:id="1413503865">
          <w:marLeft w:val="720"/>
          <w:marRight w:val="0"/>
          <w:marTop w:val="200"/>
          <w:marBottom w:val="0"/>
          <w:divBdr>
            <w:top w:val="none" w:sz="0" w:space="0" w:color="auto"/>
            <w:left w:val="none" w:sz="0" w:space="0" w:color="auto"/>
            <w:bottom w:val="none" w:sz="0" w:space="0" w:color="auto"/>
            <w:right w:val="none" w:sz="0" w:space="0" w:color="auto"/>
          </w:divBdr>
        </w:div>
        <w:div w:id="1541630697">
          <w:marLeft w:val="1253"/>
          <w:marRight w:val="0"/>
          <w:marTop w:val="100"/>
          <w:marBottom w:val="0"/>
          <w:divBdr>
            <w:top w:val="none" w:sz="0" w:space="0" w:color="auto"/>
            <w:left w:val="none" w:sz="0" w:space="0" w:color="auto"/>
            <w:bottom w:val="none" w:sz="0" w:space="0" w:color="auto"/>
            <w:right w:val="none" w:sz="0" w:space="0" w:color="auto"/>
          </w:divBdr>
        </w:div>
        <w:div w:id="1909685337">
          <w:marLeft w:val="1253"/>
          <w:marRight w:val="0"/>
          <w:marTop w:val="100"/>
          <w:marBottom w:val="0"/>
          <w:divBdr>
            <w:top w:val="none" w:sz="0" w:space="0" w:color="auto"/>
            <w:left w:val="none" w:sz="0" w:space="0" w:color="auto"/>
            <w:bottom w:val="none" w:sz="0" w:space="0" w:color="auto"/>
            <w:right w:val="none" w:sz="0" w:space="0" w:color="auto"/>
          </w:divBdr>
        </w:div>
        <w:div w:id="2014720235">
          <w:marLeft w:val="2146"/>
          <w:marRight w:val="0"/>
          <w:marTop w:val="100"/>
          <w:marBottom w:val="0"/>
          <w:divBdr>
            <w:top w:val="none" w:sz="0" w:space="0" w:color="auto"/>
            <w:left w:val="none" w:sz="0" w:space="0" w:color="auto"/>
            <w:bottom w:val="none" w:sz="0" w:space="0" w:color="auto"/>
            <w:right w:val="none" w:sz="0" w:space="0" w:color="auto"/>
          </w:divBdr>
        </w:div>
        <w:div w:id="2068333502">
          <w:marLeft w:val="720"/>
          <w:marRight w:val="0"/>
          <w:marTop w:val="200"/>
          <w:marBottom w:val="0"/>
          <w:divBdr>
            <w:top w:val="none" w:sz="0" w:space="0" w:color="auto"/>
            <w:left w:val="none" w:sz="0" w:space="0" w:color="auto"/>
            <w:bottom w:val="none" w:sz="0" w:space="0" w:color="auto"/>
            <w:right w:val="none" w:sz="0" w:space="0" w:color="auto"/>
          </w:divBdr>
        </w:div>
      </w:divsChild>
    </w:div>
    <w:div w:id="1870874001">
      <w:bodyDiv w:val="1"/>
      <w:marLeft w:val="0"/>
      <w:marRight w:val="0"/>
      <w:marTop w:val="0"/>
      <w:marBottom w:val="0"/>
      <w:divBdr>
        <w:top w:val="none" w:sz="0" w:space="0" w:color="auto"/>
        <w:left w:val="none" w:sz="0" w:space="0" w:color="auto"/>
        <w:bottom w:val="none" w:sz="0" w:space="0" w:color="auto"/>
        <w:right w:val="none" w:sz="0" w:space="0" w:color="auto"/>
      </w:divBdr>
    </w:div>
    <w:div w:id="1886408358">
      <w:bodyDiv w:val="1"/>
      <w:marLeft w:val="0"/>
      <w:marRight w:val="0"/>
      <w:marTop w:val="0"/>
      <w:marBottom w:val="0"/>
      <w:divBdr>
        <w:top w:val="none" w:sz="0" w:space="0" w:color="auto"/>
        <w:left w:val="none" w:sz="0" w:space="0" w:color="auto"/>
        <w:bottom w:val="none" w:sz="0" w:space="0" w:color="auto"/>
        <w:right w:val="none" w:sz="0" w:space="0" w:color="auto"/>
      </w:divBdr>
    </w:div>
    <w:div w:id="1886478035">
      <w:bodyDiv w:val="1"/>
      <w:marLeft w:val="0"/>
      <w:marRight w:val="0"/>
      <w:marTop w:val="0"/>
      <w:marBottom w:val="0"/>
      <w:divBdr>
        <w:top w:val="none" w:sz="0" w:space="0" w:color="auto"/>
        <w:left w:val="none" w:sz="0" w:space="0" w:color="auto"/>
        <w:bottom w:val="none" w:sz="0" w:space="0" w:color="auto"/>
        <w:right w:val="none" w:sz="0" w:space="0" w:color="auto"/>
      </w:divBdr>
    </w:div>
    <w:div w:id="1887830743">
      <w:bodyDiv w:val="1"/>
      <w:marLeft w:val="0"/>
      <w:marRight w:val="0"/>
      <w:marTop w:val="0"/>
      <w:marBottom w:val="0"/>
      <w:divBdr>
        <w:top w:val="none" w:sz="0" w:space="0" w:color="auto"/>
        <w:left w:val="none" w:sz="0" w:space="0" w:color="auto"/>
        <w:bottom w:val="none" w:sz="0" w:space="0" w:color="auto"/>
        <w:right w:val="none" w:sz="0" w:space="0" w:color="auto"/>
      </w:divBdr>
    </w:div>
    <w:div w:id="1893346537">
      <w:bodyDiv w:val="1"/>
      <w:marLeft w:val="0"/>
      <w:marRight w:val="0"/>
      <w:marTop w:val="0"/>
      <w:marBottom w:val="0"/>
      <w:divBdr>
        <w:top w:val="none" w:sz="0" w:space="0" w:color="auto"/>
        <w:left w:val="none" w:sz="0" w:space="0" w:color="auto"/>
        <w:bottom w:val="none" w:sz="0" w:space="0" w:color="auto"/>
        <w:right w:val="none" w:sz="0" w:space="0" w:color="auto"/>
      </w:divBdr>
    </w:div>
    <w:div w:id="1898665488">
      <w:bodyDiv w:val="1"/>
      <w:marLeft w:val="0"/>
      <w:marRight w:val="0"/>
      <w:marTop w:val="0"/>
      <w:marBottom w:val="0"/>
      <w:divBdr>
        <w:top w:val="none" w:sz="0" w:space="0" w:color="auto"/>
        <w:left w:val="none" w:sz="0" w:space="0" w:color="auto"/>
        <w:bottom w:val="none" w:sz="0" w:space="0" w:color="auto"/>
        <w:right w:val="none" w:sz="0" w:space="0" w:color="auto"/>
      </w:divBdr>
    </w:div>
    <w:div w:id="1915318243">
      <w:bodyDiv w:val="1"/>
      <w:marLeft w:val="0"/>
      <w:marRight w:val="0"/>
      <w:marTop w:val="0"/>
      <w:marBottom w:val="0"/>
      <w:divBdr>
        <w:top w:val="none" w:sz="0" w:space="0" w:color="auto"/>
        <w:left w:val="none" w:sz="0" w:space="0" w:color="auto"/>
        <w:bottom w:val="none" w:sz="0" w:space="0" w:color="auto"/>
        <w:right w:val="none" w:sz="0" w:space="0" w:color="auto"/>
      </w:divBdr>
    </w:div>
    <w:div w:id="1920676631">
      <w:bodyDiv w:val="1"/>
      <w:marLeft w:val="0"/>
      <w:marRight w:val="0"/>
      <w:marTop w:val="0"/>
      <w:marBottom w:val="0"/>
      <w:divBdr>
        <w:top w:val="none" w:sz="0" w:space="0" w:color="auto"/>
        <w:left w:val="none" w:sz="0" w:space="0" w:color="auto"/>
        <w:bottom w:val="none" w:sz="0" w:space="0" w:color="auto"/>
        <w:right w:val="none" w:sz="0" w:space="0" w:color="auto"/>
      </w:divBdr>
    </w:div>
    <w:div w:id="1924416628">
      <w:bodyDiv w:val="1"/>
      <w:marLeft w:val="0"/>
      <w:marRight w:val="0"/>
      <w:marTop w:val="0"/>
      <w:marBottom w:val="0"/>
      <w:divBdr>
        <w:top w:val="none" w:sz="0" w:space="0" w:color="auto"/>
        <w:left w:val="none" w:sz="0" w:space="0" w:color="auto"/>
        <w:bottom w:val="none" w:sz="0" w:space="0" w:color="auto"/>
        <w:right w:val="none" w:sz="0" w:space="0" w:color="auto"/>
      </w:divBdr>
    </w:div>
    <w:div w:id="1932856880">
      <w:bodyDiv w:val="1"/>
      <w:marLeft w:val="0"/>
      <w:marRight w:val="0"/>
      <w:marTop w:val="0"/>
      <w:marBottom w:val="0"/>
      <w:divBdr>
        <w:top w:val="none" w:sz="0" w:space="0" w:color="auto"/>
        <w:left w:val="none" w:sz="0" w:space="0" w:color="auto"/>
        <w:bottom w:val="none" w:sz="0" w:space="0" w:color="auto"/>
        <w:right w:val="none" w:sz="0" w:space="0" w:color="auto"/>
      </w:divBdr>
    </w:div>
    <w:div w:id="1933586995">
      <w:bodyDiv w:val="1"/>
      <w:marLeft w:val="0"/>
      <w:marRight w:val="0"/>
      <w:marTop w:val="0"/>
      <w:marBottom w:val="0"/>
      <w:divBdr>
        <w:top w:val="none" w:sz="0" w:space="0" w:color="auto"/>
        <w:left w:val="none" w:sz="0" w:space="0" w:color="auto"/>
        <w:bottom w:val="none" w:sz="0" w:space="0" w:color="auto"/>
        <w:right w:val="none" w:sz="0" w:space="0" w:color="auto"/>
      </w:divBdr>
    </w:div>
    <w:div w:id="1933734020">
      <w:bodyDiv w:val="1"/>
      <w:marLeft w:val="0"/>
      <w:marRight w:val="0"/>
      <w:marTop w:val="0"/>
      <w:marBottom w:val="0"/>
      <w:divBdr>
        <w:top w:val="none" w:sz="0" w:space="0" w:color="auto"/>
        <w:left w:val="none" w:sz="0" w:space="0" w:color="auto"/>
        <w:bottom w:val="none" w:sz="0" w:space="0" w:color="auto"/>
        <w:right w:val="none" w:sz="0" w:space="0" w:color="auto"/>
      </w:divBdr>
    </w:div>
    <w:div w:id="1934362403">
      <w:bodyDiv w:val="1"/>
      <w:marLeft w:val="0"/>
      <w:marRight w:val="0"/>
      <w:marTop w:val="0"/>
      <w:marBottom w:val="0"/>
      <w:divBdr>
        <w:top w:val="none" w:sz="0" w:space="0" w:color="auto"/>
        <w:left w:val="none" w:sz="0" w:space="0" w:color="auto"/>
        <w:bottom w:val="none" w:sz="0" w:space="0" w:color="auto"/>
        <w:right w:val="none" w:sz="0" w:space="0" w:color="auto"/>
      </w:divBdr>
    </w:div>
    <w:div w:id="1934508864">
      <w:bodyDiv w:val="1"/>
      <w:marLeft w:val="0"/>
      <w:marRight w:val="0"/>
      <w:marTop w:val="0"/>
      <w:marBottom w:val="0"/>
      <w:divBdr>
        <w:top w:val="none" w:sz="0" w:space="0" w:color="auto"/>
        <w:left w:val="none" w:sz="0" w:space="0" w:color="auto"/>
        <w:bottom w:val="none" w:sz="0" w:space="0" w:color="auto"/>
        <w:right w:val="none" w:sz="0" w:space="0" w:color="auto"/>
      </w:divBdr>
    </w:div>
    <w:div w:id="1944649794">
      <w:bodyDiv w:val="1"/>
      <w:marLeft w:val="0"/>
      <w:marRight w:val="0"/>
      <w:marTop w:val="0"/>
      <w:marBottom w:val="0"/>
      <w:divBdr>
        <w:top w:val="none" w:sz="0" w:space="0" w:color="auto"/>
        <w:left w:val="none" w:sz="0" w:space="0" w:color="auto"/>
        <w:bottom w:val="none" w:sz="0" w:space="0" w:color="auto"/>
        <w:right w:val="none" w:sz="0" w:space="0" w:color="auto"/>
      </w:divBdr>
    </w:div>
    <w:div w:id="1982268881">
      <w:bodyDiv w:val="1"/>
      <w:marLeft w:val="0"/>
      <w:marRight w:val="0"/>
      <w:marTop w:val="0"/>
      <w:marBottom w:val="0"/>
      <w:divBdr>
        <w:top w:val="none" w:sz="0" w:space="0" w:color="auto"/>
        <w:left w:val="none" w:sz="0" w:space="0" w:color="auto"/>
        <w:bottom w:val="none" w:sz="0" w:space="0" w:color="auto"/>
        <w:right w:val="none" w:sz="0" w:space="0" w:color="auto"/>
      </w:divBdr>
    </w:div>
    <w:div w:id="1990817430">
      <w:bodyDiv w:val="1"/>
      <w:marLeft w:val="0"/>
      <w:marRight w:val="0"/>
      <w:marTop w:val="0"/>
      <w:marBottom w:val="0"/>
      <w:divBdr>
        <w:top w:val="none" w:sz="0" w:space="0" w:color="auto"/>
        <w:left w:val="none" w:sz="0" w:space="0" w:color="auto"/>
        <w:bottom w:val="none" w:sz="0" w:space="0" w:color="auto"/>
        <w:right w:val="none" w:sz="0" w:space="0" w:color="auto"/>
      </w:divBdr>
    </w:div>
    <w:div w:id="2004316093">
      <w:bodyDiv w:val="1"/>
      <w:marLeft w:val="0"/>
      <w:marRight w:val="0"/>
      <w:marTop w:val="0"/>
      <w:marBottom w:val="0"/>
      <w:divBdr>
        <w:top w:val="none" w:sz="0" w:space="0" w:color="auto"/>
        <w:left w:val="none" w:sz="0" w:space="0" w:color="auto"/>
        <w:bottom w:val="none" w:sz="0" w:space="0" w:color="auto"/>
        <w:right w:val="none" w:sz="0" w:space="0" w:color="auto"/>
      </w:divBdr>
    </w:div>
    <w:div w:id="2019430502">
      <w:bodyDiv w:val="1"/>
      <w:marLeft w:val="0"/>
      <w:marRight w:val="0"/>
      <w:marTop w:val="0"/>
      <w:marBottom w:val="0"/>
      <w:divBdr>
        <w:top w:val="none" w:sz="0" w:space="0" w:color="auto"/>
        <w:left w:val="none" w:sz="0" w:space="0" w:color="auto"/>
        <w:bottom w:val="none" w:sz="0" w:space="0" w:color="auto"/>
        <w:right w:val="none" w:sz="0" w:space="0" w:color="auto"/>
      </w:divBdr>
    </w:div>
    <w:div w:id="2019774720">
      <w:bodyDiv w:val="1"/>
      <w:marLeft w:val="0"/>
      <w:marRight w:val="0"/>
      <w:marTop w:val="0"/>
      <w:marBottom w:val="0"/>
      <w:divBdr>
        <w:top w:val="none" w:sz="0" w:space="0" w:color="auto"/>
        <w:left w:val="none" w:sz="0" w:space="0" w:color="auto"/>
        <w:bottom w:val="none" w:sz="0" w:space="0" w:color="auto"/>
        <w:right w:val="none" w:sz="0" w:space="0" w:color="auto"/>
      </w:divBdr>
      <w:divsChild>
        <w:div w:id="1974869998">
          <w:marLeft w:val="0"/>
          <w:marRight w:val="0"/>
          <w:marTop w:val="0"/>
          <w:marBottom w:val="0"/>
          <w:divBdr>
            <w:top w:val="none" w:sz="0" w:space="0" w:color="auto"/>
            <w:left w:val="none" w:sz="0" w:space="0" w:color="auto"/>
            <w:bottom w:val="none" w:sz="0" w:space="0" w:color="auto"/>
            <w:right w:val="none" w:sz="0" w:space="0" w:color="auto"/>
          </w:divBdr>
          <w:divsChild>
            <w:div w:id="550461857">
              <w:marLeft w:val="0"/>
              <w:marRight w:val="0"/>
              <w:marTop w:val="0"/>
              <w:marBottom w:val="0"/>
              <w:divBdr>
                <w:top w:val="none" w:sz="0" w:space="0" w:color="auto"/>
                <w:left w:val="none" w:sz="0" w:space="0" w:color="auto"/>
                <w:bottom w:val="none" w:sz="0" w:space="0" w:color="auto"/>
                <w:right w:val="none" w:sz="0" w:space="0" w:color="auto"/>
              </w:divBdr>
              <w:divsChild>
                <w:div w:id="1376156424">
                  <w:marLeft w:val="0"/>
                  <w:marRight w:val="0"/>
                  <w:marTop w:val="0"/>
                  <w:marBottom w:val="0"/>
                  <w:divBdr>
                    <w:top w:val="none" w:sz="0" w:space="0" w:color="auto"/>
                    <w:left w:val="none" w:sz="0" w:space="0" w:color="auto"/>
                    <w:bottom w:val="none" w:sz="0" w:space="0" w:color="auto"/>
                    <w:right w:val="none" w:sz="0" w:space="0" w:color="auto"/>
                  </w:divBdr>
                  <w:divsChild>
                    <w:div w:id="1231578398">
                      <w:marLeft w:val="0"/>
                      <w:marRight w:val="0"/>
                      <w:marTop w:val="0"/>
                      <w:marBottom w:val="0"/>
                      <w:divBdr>
                        <w:top w:val="none" w:sz="0" w:space="0" w:color="auto"/>
                        <w:left w:val="none" w:sz="0" w:space="0" w:color="auto"/>
                        <w:bottom w:val="none" w:sz="0" w:space="0" w:color="auto"/>
                        <w:right w:val="none" w:sz="0" w:space="0" w:color="auto"/>
                      </w:divBdr>
                      <w:divsChild>
                        <w:div w:id="1709254394">
                          <w:marLeft w:val="0"/>
                          <w:marRight w:val="0"/>
                          <w:marTop w:val="0"/>
                          <w:marBottom w:val="0"/>
                          <w:divBdr>
                            <w:top w:val="none" w:sz="0" w:space="0" w:color="auto"/>
                            <w:left w:val="none" w:sz="0" w:space="0" w:color="auto"/>
                            <w:bottom w:val="none" w:sz="0" w:space="0" w:color="auto"/>
                            <w:right w:val="none" w:sz="0" w:space="0" w:color="auto"/>
                          </w:divBdr>
                          <w:divsChild>
                            <w:div w:id="60426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9774970">
      <w:bodyDiv w:val="1"/>
      <w:marLeft w:val="0"/>
      <w:marRight w:val="0"/>
      <w:marTop w:val="0"/>
      <w:marBottom w:val="0"/>
      <w:divBdr>
        <w:top w:val="none" w:sz="0" w:space="0" w:color="auto"/>
        <w:left w:val="none" w:sz="0" w:space="0" w:color="auto"/>
        <w:bottom w:val="none" w:sz="0" w:space="0" w:color="auto"/>
        <w:right w:val="none" w:sz="0" w:space="0" w:color="auto"/>
      </w:divBdr>
    </w:div>
    <w:div w:id="2020808508">
      <w:bodyDiv w:val="1"/>
      <w:marLeft w:val="0"/>
      <w:marRight w:val="0"/>
      <w:marTop w:val="0"/>
      <w:marBottom w:val="0"/>
      <w:divBdr>
        <w:top w:val="none" w:sz="0" w:space="0" w:color="auto"/>
        <w:left w:val="none" w:sz="0" w:space="0" w:color="auto"/>
        <w:bottom w:val="none" w:sz="0" w:space="0" w:color="auto"/>
        <w:right w:val="none" w:sz="0" w:space="0" w:color="auto"/>
      </w:divBdr>
    </w:div>
    <w:div w:id="2022273071">
      <w:bodyDiv w:val="1"/>
      <w:marLeft w:val="0"/>
      <w:marRight w:val="0"/>
      <w:marTop w:val="0"/>
      <w:marBottom w:val="0"/>
      <w:divBdr>
        <w:top w:val="none" w:sz="0" w:space="0" w:color="auto"/>
        <w:left w:val="none" w:sz="0" w:space="0" w:color="auto"/>
        <w:bottom w:val="none" w:sz="0" w:space="0" w:color="auto"/>
        <w:right w:val="none" w:sz="0" w:space="0" w:color="auto"/>
      </w:divBdr>
    </w:div>
    <w:div w:id="2036610955">
      <w:bodyDiv w:val="1"/>
      <w:marLeft w:val="0"/>
      <w:marRight w:val="0"/>
      <w:marTop w:val="0"/>
      <w:marBottom w:val="0"/>
      <w:divBdr>
        <w:top w:val="none" w:sz="0" w:space="0" w:color="auto"/>
        <w:left w:val="none" w:sz="0" w:space="0" w:color="auto"/>
        <w:bottom w:val="none" w:sz="0" w:space="0" w:color="auto"/>
        <w:right w:val="none" w:sz="0" w:space="0" w:color="auto"/>
      </w:divBdr>
    </w:div>
    <w:div w:id="2038042122">
      <w:bodyDiv w:val="1"/>
      <w:marLeft w:val="0"/>
      <w:marRight w:val="0"/>
      <w:marTop w:val="0"/>
      <w:marBottom w:val="0"/>
      <w:divBdr>
        <w:top w:val="none" w:sz="0" w:space="0" w:color="auto"/>
        <w:left w:val="none" w:sz="0" w:space="0" w:color="auto"/>
        <w:bottom w:val="none" w:sz="0" w:space="0" w:color="auto"/>
        <w:right w:val="none" w:sz="0" w:space="0" w:color="auto"/>
      </w:divBdr>
    </w:div>
    <w:div w:id="2049143559">
      <w:bodyDiv w:val="1"/>
      <w:marLeft w:val="0"/>
      <w:marRight w:val="0"/>
      <w:marTop w:val="0"/>
      <w:marBottom w:val="0"/>
      <w:divBdr>
        <w:top w:val="none" w:sz="0" w:space="0" w:color="auto"/>
        <w:left w:val="none" w:sz="0" w:space="0" w:color="auto"/>
        <w:bottom w:val="none" w:sz="0" w:space="0" w:color="auto"/>
        <w:right w:val="none" w:sz="0" w:space="0" w:color="auto"/>
      </w:divBdr>
    </w:div>
    <w:div w:id="2051414319">
      <w:bodyDiv w:val="1"/>
      <w:marLeft w:val="0"/>
      <w:marRight w:val="0"/>
      <w:marTop w:val="0"/>
      <w:marBottom w:val="0"/>
      <w:divBdr>
        <w:top w:val="none" w:sz="0" w:space="0" w:color="auto"/>
        <w:left w:val="none" w:sz="0" w:space="0" w:color="auto"/>
        <w:bottom w:val="none" w:sz="0" w:space="0" w:color="auto"/>
        <w:right w:val="none" w:sz="0" w:space="0" w:color="auto"/>
      </w:divBdr>
    </w:div>
    <w:div w:id="2066829900">
      <w:bodyDiv w:val="1"/>
      <w:marLeft w:val="0"/>
      <w:marRight w:val="0"/>
      <w:marTop w:val="0"/>
      <w:marBottom w:val="0"/>
      <w:divBdr>
        <w:top w:val="none" w:sz="0" w:space="0" w:color="auto"/>
        <w:left w:val="none" w:sz="0" w:space="0" w:color="auto"/>
        <w:bottom w:val="none" w:sz="0" w:space="0" w:color="auto"/>
        <w:right w:val="none" w:sz="0" w:space="0" w:color="auto"/>
      </w:divBdr>
    </w:div>
    <w:div w:id="2079815064">
      <w:bodyDiv w:val="1"/>
      <w:marLeft w:val="0"/>
      <w:marRight w:val="0"/>
      <w:marTop w:val="0"/>
      <w:marBottom w:val="0"/>
      <w:divBdr>
        <w:top w:val="none" w:sz="0" w:space="0" w:color="auto"/>
        <w:left w:val="none" w:sz="0" w:space="0" w:color="auto"/>
        <w:bottom w:val="none" w:sz="0" w:space="0" w:color="auto"/>
        <w:right w:val="none" w:sz="0" w:space="0" w:color="auto"/>
      </w:divBdr>
    </w:div>
    <w:div w:id="2083599146">
      <w:bodyDiv w:val="1"/>
      <w:marLeft w:val="0"/>
      <w:marRight w:val="0"/>
      <w:marTop w:val="0"/>
      <w:marBottom w:val="0"/>
      <w:divBdr>
        <w:top w:val="none" w:sz="0" w:space="0" w:color="auto"/>
        <w:left w:val="none" w:sz="0" w:space="0" w:color="auto"/>
        <w:bottom w:val="none" w:sz="0" w:space="0" w:color="auto"/>
        <w:right w:val="none" w:sz="0" w:space="0" w:color="auto"/>
      </w:divBdr>
    </w:div>
    <w:div w:id="2087602615">
      <w:bodyDiv w:val="1"/>
      <w:marLeft w:val="0"/>
      <w:marRight w:val="0"/>
      <w:marTop w:val="0"/>
      <w:marBottom w:val="0"/>
      <w:divBdr>
        <w:top w:val="none" w:sz="0" w:space="0" w:color="auto"/>
        <w:left w:val="none" w:sz="0" w:space="0" w:color="auto"/>
        <w:bottom w:val="none" w:sz="0" w:space="0" w:color="auto"/>
        <w:right w:val="none" w:sz="0" w:space="0" w:color="auto"/>
      </w:divBdr>
    </w:div>
    <w:div w:id="2089111676">
      <w:bodyDiv w:val="1"/>
      <w:marLeft w:val="0"/>
      <w:marRight w:val="0"/>
      <w:marTop w:val="0"/>
      <w:marBottom w:val="0"/>
      <w:divBdr>
        <w:top w:val="none" w:sz="0" w:space="0" w:color="auto"/>
        <w:left w:val="none" w:sz="0" w:space="0" w:color="auto"/>
        <w:bottom w:val="none" w:sz="0" w:space="0" w:color="auto"/>
        <w:right w:val="none" w:sz="0" w:space="0" w:color="auto"/>
      </w:divBdr>
    </w:div>
    <w:div w:id="2111006861">
      <w:bodyDiv w:val="1"/>
      <w:marLeft w:val="0"/>
      <w:marRight w:val="0"/>
      <w:marTop w:val="0"/>
      <w:marBottom w:val="0"/>
      <w:divBdr>
        <w:top w:val="none" w:sz="0" w:space="0" w:color="auto"/>
        <w:left w:val="none" w:sz="0" w:space="0" w:color="auto"/>
        <w:bottom w:val="none" w:sz="0" w:space="0" w:color="auto"/>
        <w:right w:val="none" w:sz="0" w:space="0" w:color="auto"/>
      </w:divBdr>
    </w:div>
    <w:div w:id="2113278567">
      <w:bodyDiv w:val="1"/>
      <w:marLeft w:val="0"/>
      <w:marRight w:val="0"/>
      <w:marTop w:val="0"/>
      <w:marBottom w:val="0"/>
      <w:divBdr>
        <w:top w:val="none" w:sz="0" w:space="0" w:color="auto"/>
        <w:left w:val="none" w:sz="0" w:space="0" w:color="auto"/>
        <w:bottom w:val="none" w:sz="0" w:space="0" w:color="auto"/>
        <w:right w:val="none" w:sz="0" w:space="0" w:color="auto"/>
      </w:divBdr>
    </w:div>
    <w:div w:id="2113940016">
      <w:bodyDiv w:val="1"/>
      <w:marLeft w:val="0"/>
      <w:marRight w:val="0"/>
      <w:marTop w:val="0"/>
      <w:marBottom w:val="0"/>
      <w:divBdr>
        <w:top w:val="none" w:sz="0" w:space="0" w:color="auto"/>
        <w:left w:val="none" w:sz="0" w:space="0" w:color="auto"/>
        <w:bottom w:val="none" w:sz="0" w:space="0" w:color="auto"/>
        <w:right w:val="none" w:sz="0" w:space="0" w:color="auto"/>
      </w:divBdr>
    </w:div>
    <w:div w:id="2116367763">
      <w:bodyDiv w:val="1"/>
      <w:marLeft w:val="0"/>
      <w:marRight w:val="0"/>
      <w:marTop w:val="0"/>
      <w:marBottom w:val="0"/>
      <w:divBdr>
        <w:top w:val="none" w:sz="0" w:space="0" w:color="auto"/>
        <w:left w:val="none" w:sz="0" w:space="0" w:color="auto"/>
        <w:bottom w:val="none" w:sz="0" w:space="0" w:color="auto"/>
        <w:right w:val="none" w:sz="0" w:space="0" w:color="auto"/>
      </w:divBdr>
    </w:div>
    <w:div w:id="2124885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git.mpeg.expert/MPEG/3dgh/animationcompression/software/dataset"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anthony_trioux@xidian.edu.cn" TargetMode="External"/><Relationship Id="rId7" Type="http://schemas.openxmlformats.org/officeDocument/2006/relationships/settings" Target="settings.xml"/><Relationship Id="rId12" Type="http://schemas.openxmlformats.org/officeDocument/2006/relationships/hyperlink" Target="https://isotc.iso.org/livelink/livelink/open/jtc1sc29wg3" TargetMode="Externa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git.mpeg.expert/MPEG/Systems/SceneDescription/software/arf-viewer/-/tree/master/content?ref_type=heads" TargetMode="External"/><Relationship Id="rId20" Type="http://schemas.microsoft.com/office/2018/08/relationships/commentsExtensible" Target="commentsExtensible.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s://git.mpeg.expert/MPEG/Systems/SceneDescription/software/assets/-/tree/mpeg-arf/mpeg-arf?ref_type=heads" TargetMode="External"/><Relationship Id="rId23" Type="http://schemas.openxmlformats.org/officeDocument/2006/relationships/header" Target="header3.xml"/><Relationship Id="rId28" Type="http://schemas.openxmlformats.org/officeDocument/2006/relationships/footer" Target="footer3.xml"/><Relationship Id="rId10" Type="http://schemas.openxmlformats.org/officeDocument/2006/relationships/endnotes" Target="endnotes.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Quentin.Avril@InterDigital.com" TargetMode="Externa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C304A6EA8DC4287CFA756634F30FA" ma:contentTypeVersion="19" ma:contentTypeDescription="Create a new document." ma:contentTypeScope="" ma:versionID="ced4611c3b21d66b7bd8a089467a3805">
  <xsd:schema xmlns:xsd="http://www.w3.org/2001/XMLSchema" xmlns:xs="http://www.w3.org/2001/XMLSchema" xmlns:p="http://schemas.microsoft.com/office/2006/metadata/properties" xmlns:ns3="4a5ba179-4f7f-4545-9ad2-60b236b700d2" xmlns:ns4="7d01c49f-b7aa-48c3-9e73-3ebff55f8e32" targetNamespace="http://schemas.microsoft.com/office/2006/metadata/properties" ma:root="true" ma:fieldsID="680f2324316c08200f9db85c7f99e57d" ns3:_="" ns4:_="">
    <xsd:import namespace="4a5ba179-4f7f-4545-9ad2-60b236b700d2"/>
    <xsd:import namespace="7d01c49f-b7aa-48c3-9e73-3ebff55f8e3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ba179-4f7f-4545-9ad2-60b236b700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01c49f-b7aa-48c3-9e73-3ebff55f8e3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Scope072022</b:Tag>
    <b:SourceType>Misc</b:SourceType>
    <b:Guid>{DD13FB0C-287E-484A-9194-FD8D7E887008}</b:Guid>
    <b:Title>"On the scope of AI-based point cloud compression"</b:Title>
    <b:Publisher>ISO/IEC JTC1/SC29 WG7 (MPEG 3D Graphics Coding) Document m60466, Online, July 2022</b:Publisher>
    <b:RefOrder>5</b:RefOrder>
  </b:Source>
  <b:Source>
    <b:Tag>Scope042022</b:Tag>
    <b:SourceType>Misc</b:SourceType>
    <b:Guid>{968DF9EE-6B01-4B77-9D02-AA13F68E9869}</b:Guid>
    <b:Title>"Some Considerations About AI-based PCC Standardization Efforts and Directions"</b:Title>
    <b:Publisher>ISO/IEC JTC1/SC29 WG7 (MPEG 3D Graphics Coding) Document m59628, Online, April 2022</b:Publisher>
    <b:RefOrder>6</b:RefOrder>
  </b:Source>
  <b:Source>
    <b:Tag>D2D</b:Tag>
    <b:SourceType>Misc</b:SourceType>
    <b:Guid>{57EABB43-E9D4-422B-8601-2B32DA56AB27}</b:Guid>
    <b:Title>"Density-to-density PSNR (D3-PSNR) Script Availability"</b:Title>
    <b:Publisher>ISO/IEC JTC1/SC29 WG7 (MPEG 3D Graphics Coding) Document m61195, Mainz, October 2022</b:Publisher>
    <b:RefOrder>8</b:RefOrder>
  </b:Source>
  <b:Source>
    <b:Tag>Tem</b:Tag>
    <b:SourceType>Misc</b:SourceType>
    <b:Guid>{62005C8B-952E-4309-B334-AA7BDD1DC8E0}</b:Guid>
    <b:Title>"On Reporting Template for AI-based PCC"</b:Title>
    <b:Publisher>ISO/IEC JTC1/SC29 WG7 (MPEG 3D Graphics Coding) Document m60346, Mainz, October 2022</b:Publisher>
    <b:RefOrder>7</b:RefOrder>
  </b:Source>
  <b:Source>
    <b:Tag>Guidelines</b:Tag>
    <b:SourceType>Misc</b:SourceType>
    <b:Guid>{A0237909-FDC2-4A82-9951-6593C61BCBAC}</b:Guid>
    <b:Title>"Guidelines for Conducting AI Exploration Experiments for PCC"</b:Title>
    <b:Publisher>ISO/IEC JTC1/SC29 WG7 (MPEG 3D Graphics Coding) Document w23047, Geneva, July 2023</b:Publisher>
    <b:RefOrder>1</b:RefOrder>
  </b:Source>
  <b:Source>
    <b:Tag>Performance</b:Tag>
    <b:SourceType>Misc</b:SourceType>
    <b:Guid>{6EE52FCB-800A-4210-BBCA-BF2CDD271EAA}</b:Guid>
    <b:Title>"Performance analysis of currently available AI-based solutions for PCC"</b:Title>
    <b:Publisher>ISO/IEC JTC1/SC29 WG7 (MPEG 3D Graphics Coding) Document w23048, Geneva, July 2023</b:Publisher>
    <b:RefOrder>2</b:RefOrder>
  </b:Source>
  <b:Source>
    <b:Tag>PrelimDataset</b:Tag>
    <b:SourceType>Misc</b:SourceType>
    <b:Guid>{564D5301-588B-4371-A6FE-12FD96D00375}</b:Guid>
    <b:Title>"Preliminary data set collection for AI-based point cloud experiments"</b:Title>
    <b:Publisher>ISO/IEC JTC1/SC29 WG7 (MPEG 3D Graphics Coding) Document w23049, Geneva, July 2023</b:Publisher>
    <b:RefOrder>3</b:RefOrder>
  </b:Source>
  <b:Source>
    <b:Tag>Mat</b:Tag>
    <b:SourceType>Book</b:SourceType>
    <b:Guid>{CAC61A16-1251-4AA0-B513-C1408BC71DAA}</b:Guid>
    <b:Title>"Material for the preparation of the CfP for AI-based graphics coding"</b:Title>
    <b:Publisher>ISO/IEC JTC1/SC29 WG7 (MPEG 3D Graphics Coding) Document w23080, Geneva, July 2023</b:Publisher>
    <b:RefOrder>4</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d01c49f-b7aa-48c3-9e73-3ebff55f8e32">
      <UserInfo>
        <DisplayName/>
        <AccountId xsi:nil="true"/>
        <AccountType/>
      </UserInfo>
    </SharedWithUsers>
    <MediaLengthInSeconds xmlns="4a5ba179-4f7f-4545-9ad2-60b236b700d2" xsi:nil="true"/>
    <_activity xmlns="4a5ba179-4f7f-4545-9ad2-60b236b700d2" xsi:nil="true"/>
  </documentManagement>
</p:properties>
</file>

<file path=customXml/itemProps1.xml><?xml version="1.0" encoding="utf-8"?>
<ds:datastoreItem xmlns:ds="http://schemas.openxmlformats.org/officeDocument/2006/customXml" ds:itemID="{B6CEA45F-6D9F-4868-A09B-BD8B7184C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ba179-4f7f-4545-9ad2-60b236b700d2"/>
    <ds:schemaRef ds:uri="7d01c49f-b7aa-48c3-9e73-3ebff55f8e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360FE4-03AA-4774-91E2-8853684FA61E}">
  <ds:schemaRefs>
    <ds:schemaRef ds:uri="http://schemas.openxmlformats.org/officeDocument/2006/bibliography"/>
  </ds:schemaRefs>
</ds:datastoreItem>
</file>

<file path=customXml/itemProps3.xml><?xml version="1.0" encoding="utf-8"?>
<ds:datastoreItem xmlns:ds="http://schemas.openxmlformats.org/officeDocument/2006/customXml" ds:itemID="{D870B1A9-86CA-45CE-B59A-CAA92E0B4A59}">
  <ds:schemaRefs>
    <ds:schemaRef ds:uri="http://schemas.microsoft.com/sharepoint/v3/contenttype/forms"/>
  </ds:schemaRefs>
</ds:datastoreItem>
</file>

<file path=customXml/itemProps4.xml><?xml version="1.0" encoding="utf-8"?>
<ds:datastoreItem xmlns:ds="http://schemas.openxmlformats.org/officeDocument/2006/customXml" ds:itemID="{70A1F639-5070-4DDE-A547-12575D393854}">
  <ds:schemaRefs>
    <ds:schemaRef ds:uri="http://schemas.microsoft.com/office/2006/metadata/properties"/>
    <ds:schemaRef ds:uri="http://schemas.microsoft.com/office/infopath/2007/PartnerControls"/>
    <ds:schemaRef ds:uri="7d01c49f-b7aa-48c3-9e73-3ebff55f8e32"/>
    <ds:schemaRef ds:uri="4a5ba179-4f7f-4545-9ad2-60b236b700d2"/>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3227</Words>
  <Characters>17751</Characters>
  <Application>Microsoft Office Word</Application>
  <DocSecurity>0</DocSecurity>
  <Lines>147</Lines>
  <Paragraphs>41</Paragraphs>
  <ScaleCrop>false</ScaleCrop>
  <Manager/>
  <Company>InerDigital</Company>
  <LinksUpToDate>false</LinksUpToDate>
  <CharactersWithSpaces>20937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 13.54 on AI Tools for Point Cloud Compression and Analysis</dc:title>
  <dc:subject/>
  <dc:creator>Dong Tian</dc:creator>
  <cp:keywords/>
  <dc:description>ISO/IEC JTC 1/SC 29/WG7 Output Document</dc:description>
  <cp:lastModifiedBy>Anthony TRIOUX</cp:lastModifiedBy>
  <cp:revision>2</cp:revision>
  <dcterms:created xsi:type="dcterms:W3CDTF">2026-07-12T14:20:00Z</dcterms:created>
  <dcterms:modified xsi:type="dcterms:W3CDTF">2026-07-12T14:20:00Z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0x010100242C304A6EA8DC4287CFA756634F30FA</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SIP_Label_4d2f777e-4347-4fc6-823a-b44ab313546a_Enabled">
    <vt:lpwstr>true</vt:lpwstr>
  </property>
  <property fmtid="{D5CDD505-2E9C-101B-9397-08002B2CF9AE}" pid="7" name="MSIP_Label_4d2f777e-4347-4fc6-823a-b44ab313546a_SetDate">
    <vt:lpwstr>2026-06-02T08:07:09Z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630be981-27f6-4193-adf4-07227eb44105</vt:lpwstr>
  </property>
  <property fmtid="{D5CDD505-2E9C-101B-9397-08002B2CF9AE}" pid="12" name="MSIP_Label_4d2f777e-4347-4fc6-823a-b44ab313546a_ContentBits">
    <vt:lpwstr>0</vt:lpwstr>
  </property>
  <property fmtid="{D5CDD505-2E9C-101B-9397-08002B2CF9AE}" pid="13" name="MSIP_Label_4d2f777e-4347-4fc6-823a-b44ab313546a_Tag">
    <vt:lpwstr>50, 3, 0, 1</vt:lpwstr>
  </property>
</Properties>
</file>